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FCCBC" w14:textId="77777777" w:rsidR="00D03BD6" w:rsidRDefault="00D03BD6">
      <w:pPr>
        <w:rPr>
          <w:rFonts w:ascii="Times New Roman" w:hAnsi="Times New Roman"/>
          <w:b/>
          <w:bCs/>
          <w:sz w:val="24"/>
        </w:rPr>
      </w:pPr>
    </w:p>
    <w:p w14:paraId="508E35C4" w14:textId="77777777" w:rsidR="00D03BD6" w:rsidRDefault="00D03BD6">
      <w:pPr>
        <w:rPr>
          <w:rFonts w:ascii="Times New Roman" w:hAnsi="Times New Roman"/>
          <w:b/>
          <w:bCs/>
          <w:sz w:val="24"/>
        </w:rPr>
      </w:pPr>
    </w:p>
    <w:p w14:paraId="7AB18893" w14:textId="77777777" w:rsidR="00D03BD6" w:rsidRDefault="00D03BD6">
      <w:pPr>
        <w:rPr>
          <w:rFonts w:ascii="Times New Roman" w:hAnsi="Times New Roman"/>
          <w:b/>
          <w:bCs/>
          <w:sz w:val="24"/>
        </w:rPr>
      </w:pPr>
    </w:p>
    <w:p w14:paraId="07D17095" w14:textId="77777777" w:rsidR="00D03BD6" w:rsidRDefault="00D03BD6">
      <w:pPr>
        <w:rPr>
          <w:rFonts w:ascii="Times New Roman" w:hAnsi="Times New Roman"/>
          <w:b/>
          <w:bCs/>
          <w:sz w:val="24"/>
        </w:rPr>
      </w:pPr>
    </w:p>
    <w:p w14:paraId="08D8BD4E" w14:textId="77777777" w:rsidR="00D03BD6" w:rsidRDefault="00D03BD6">
      <w:pPr>
        <w:rPr>
          <w:rFonts w:ascii="Times New Roman" w:hAnsi="Times New Roman"/>
          <w:b/>
          <w:bCs/>
          <w:sz w:val="24"/>
        </w:rPr>
      </w:pPr>
    </w:p>
    <w:p w14:paraId="7DE2FD26" w14:textId="77777777" w:rsidR="00D03BD6" w:rsidRDefault="00D03BD6">
      <w:pPr>
        <w:rPr>
          <w:rFonts w:ascii="Times New Roman" w:hAnsi="Times New Roman"/>
          <w:b/>
          <w:bCs/>
          <w:sz w:val="24"/>
        </w:rPr>
      </w:pPr>
    </w:p>
    <w:p w14:paraId="08169444" w14:textId="77777777" w:rsidR="00D03BD6" w:rsidRDefault="00D03BD6">
      <w:pPr>
        <w:rPr>
          <w:rFonts w:ascii="Times New Roman" w:hAnsi="Times New Roman"/>
          <w:b/>
          <w:bCs/>
          <w:sz w:val="24"/>
        </w:rPr>
      </w:pPr>
    </w:p>
    <w:p w14:paraId="6542B91C" w14:textId="77777777" w:rsidR="00D03BD6" w:rsidRDefault="00D03BD6">
      <w:pPr>
        <w:rPr>
          <w:rFonts w:ascii="Times New Roman" w:hAnsi="Times New Roman"/>
          <w:b/>
          <w:bCs/>
          <w:sz w:val="24"/>
        </w:rPr>
      </w:pPr>
    </w:p>
    <w:p w14:paraId="4BC46128" w14:textId="77777777" w:rsidR="00D03BD6" w:rsidRDefault="00D03BD6">
      <w:pPr>
        <w:rPr>
          <w:rFonts w:ascii="Times New Roman" w:hAnsi="Times New Roman"/>
          <w:b/>
          <w:bCs/>
          <w:sz w:val="24"/>
        </w:rPr>
      </w:pPr>
    </w:p>
    <w:p w14:paraId="47D00A48" w14:textId="77777777" w:rsidR="00D03BD6" w:rsidRDefault="00D03BD6">
      <w:pPr>
        <w:rPr>
          <w:rFonts w:ascii="Times New Roman" w:hAnsi="Times New Roman"/>
          <w:b/>
          <w:bCs/>
          <w:sz w:val="24"/>
        </w:rPr>
      </w:pPr>
    </w:p>
    <w:p w14:paraId="13274254" w14:textId="77777777" w:rsidR="00D03BD6" w:rsidRDefault="00D03BD6">
      <w:pPr>
        <w:rPr>
          <w:rFonts w:ascii="Times New Roman" w:hAnsi="Times New Roman"/>
          <w:b/>
          <w:bCs/>
          <w:sz w:val="24"/>
        </w:rPr>
      </w:pPr>
    </w:p>
    <w:p w14:paraId="64283FA5" w14:textId="77777777" w:rsidR="00D03BD6" w:rsidRDefault="00D03BD6" w:rsidP="00D03BD6">
      <w:pPr>
        <w:pStyle w:val="NormalWeb8"/>
        <w:ind w:left="0" w:right="72"/>
        <w:jc w:val="center"/>
        <w:rPr>
          <w:rFonts w:ascii="Tahoma" w:hAnsi="Tahoma" w:cs="Tahoma"/>
          <w:b/>
          <w:sz w:val="28"/>
        </w:rPr>
      </w:pPr>
    </w:p>
    <w:p w14:paraId="6F063013" w14:textId="77777777" w:rsidR="00F83FD5" w:rsidRDefault="00F83FD5" w:rsidP="00F83FD5">
      <w:pPr>
        <w:pStyle w:val="NormalWeb8"/>
        <w:ind w:left="0" w:right="72"/>
        <w:jc w:val="center"/>
        <w:rPr>
          <w:rFonts w:ascii="Tahoma" w:hAnsi="Tahoma" w:cs="Tahoma"/>
          <w:b/>
          <w:sz w:val="28"/>
        </w:rPr>
      </w:pPr>
      <w:r w:rsidRPr="00584963">
        <w:rPr>
          <w:rFonts w:ascii="Tahoma" w:hAnsi="Tahoma" w:cs="Tahoma"/>
          <w:b/>
          <w:sz w:val="28"/>
        </w:rPr>
        <w:t xml:space="preserve">Annexe </w:t>
      </w:r>
      <w:r>
        <w:rPr>
          <w:rFonts w:ascii="Tahoma" w:hAnsi="Tahoma" w:cs="Tahoma"/>
          <w:b/>
          <w:sz w:val="28"/>
        </w:rPr>
        <w:t>n° 7</w:t>
      </w:r>
    </w:p>
    <w:p w14:paraId="5B6F38EB" w14:textId="77777777" w:rsidR="00F83FD5" w:rsidRDefault="00F83FD5" w:rsidP="00F83FD5">
      <w:pPr>
        <w:pStyle w:val="NormalWeb8"/>
        <w:ind w:left="0" w:right="72"/>
        <w:jc w:val="center"/>
        <w:rPr>
          <w:rFonts w:ascii="Tahoma" w:hAnsi="Tahoma" w:cs="Tahoma"/>
          <w:b/>
          <w:sz w:val="28"/>
        </w:rPr>
      </w:pPr>
    </w:p>
    <w:p w14:paraId="54E77E7D" w14:textId="77777777" w:rsidR="00F83FD5" w:rsidRDefault="00F83FD5" w:rsidP="00F83FD5">
      <w:pPr>
        <w:pStyle w:val="NormalWeb8"/>
        <w:ind w:left="0" w:right="72"/>
        <w:jc w:val="center"/>
        <w:rPr>
          <w:rFonts w:ascii="Tahoma" w:hAnsi="Tahoma" w:cs="Tahoma"/>
          <w:b/>
          <w:sz w:val="28"/>
        </w:rPr>
      </w:pPr>
      <w:r>
        <w:rPr>
          <w:rFonts w:ascii="Tahoma" w:hAnsi="Tahoma" w:cs="Tahoma"/>
          <w:b/>
          <w:sz w:val="28"/>
        </w:rPr>
        <w:t>-</w:t>
      </w:r>
    </w:p>
    <w:p w14:paraId="4FEC698F" w14:textId="77777777" w:rsidR="00F83FD5" w:rsidRDefault="00F83FD5" w:rsidP="00F83FD5">
      <w:pPr>
        <w:pStyle w:val="NormalWeb8"/>
        <w:ind w:left="0" w:right="72"/>
        <w:jc w:val="center"/>
        <w:rPr>
          <w:rFonts w:ascii="Tahoma" w:hAnsi="Tahoma" w:cs="Tahoma"/>
          <w:b/>
          <w:sz w:val="28"/>
        </w:rPr>
      </w:pPr>
    </w:p>
    <w:p w14:paraId="3B9A7F39" w14:textId="77777777" w:rsidR="00F83FD5" w:rsidRPr="00323200" w:rsidRDefault="00F83FD5" w:rsidP="00F83FD5">
      <w:pPr>
        <w:pStyle w:val="NormalWeb8"/>
        <w:ind w:left="0" w:right="72"/>
        <w:jc w:val="center"/>
        <w:rPr>
          <w:rFonts w:ascii="Tahoma" w:hAnsi="Tahoma" w:cs="Tahoma"/>
          <w:b/>
          <w:sz w:val="28"/>
        </w:rPr>
      </w:pPr>
      <w:r w:rsidRPr="00323200">
        <w:rPr>
          <w:rFonts w:ascii="Tahoma" w:hAnsi="Tahoma" w:cs="Tahoma"/>
          <w:b/>
          <w:sz w:val="28"/>
        </w:rPr>
        <w:t xml:space="preserve">Formulaire </w:t>
      </w:r>
      <w:r>
        <w:rPr>
          <w:rFonts w:ascii="Tahoma" w:hAnsi="Tahoma" w:cs="Tahoma"/>
          <w:b/>
          <w:sz w:val="28"/>
        </w:rPr>
        <w:t>de d</w:t>
      </w:r>
      <w:r w:rsidRPr="00323200">
        <w:rPr>
          <w:rFonts w:ascii="Tahoma" w:hAnsi="Tahoma" w:cs="Tahoma"/>
          <w:b/>
          <w:sz w:val="28"/>
        </w:rPr>
        <w:t>ésignation de correspondant sûreté aéroportuaire</w:t>
      </w:r>
    </w:p>
    <w:p w14:paraId="0694930A" w14:textId="77777777" w:rsidR="000B49F4" w:rsidRDefault="00D03BD6" w:rsidP="00D03BD6">
      <w:pPr>
        <w:jc w:val="center"/>
        <w:rPr>
          <w:rFonts w:ascii="Times New Roman" w:hAnsi="Times New Roman"/>
          <w:b/>
          <w:bCs/>
          <w:sz w:val="24"/>
        </w:rPr>
        <w:sectPr w:rsidR="000B49F4" w:rsidSect="00D03BD6">
          <w:headerReference w:type="default" r:id="rId8"/>
          <w:footerReference w:type="default" r:id="rId9"/>
          <w:pgSz w:w="11906" w:h="16838"/>
          <w:pgMar w:top="720" w:right="720" w:bottom="720" w:left="720" w:header="708" w:footer="708" w:gutter="0"/>
          <w:pgNumType w:start="1"/>
          <w:cols w:space="708"/>
          <w:titlePg/>
          <w:docGrid w:linePitch="360"/>
        </w:sectPr>
      </w:pPr>
      <w:r>
        <w:rPr>
          <w:rFonts w:ascii="Times New Roman" w:hAnsi="Times New Roman"/>
          <w:b/>
          <w:bCs/>
          <w:sz w:val="24"/>
        </w:rPr>
        <w:br w:type="page"/>
      </w:r>
    </w:p>
    <w:p w14:paraId="13FCAA35" w14:textId="77777777" w:rsidR="00393BA5" w:rsidRDefault="00393BA5" w:rsidP="00393BA5">
      <w:pPr>
        <w:widowControl w:val="0"/>
        <w:autoSpaceDE w:val="0"/>
        <w:autoSpaceDN w:val="0"/>
        <w:adjustRightInd w:val="0"/>
        <w:spacing w:after="120" w:line="240" w:lineRule="auto"/>
        <w:jc w:val="center"/>
      </w:pPr>
      <w:r>
        <w:rPr>
          <w:rFonts w:ascii="Times New Roman" w:hAnsi="Times New Roman"/>
          <w:b/>
          <w:bCs/>
          <w:sz w:val="24"/>
        </w:rPr>
        <w:lastRenderedPageBreak/>
        <w:t>F</w:t>
      </w:r>
      <w:r w:rsidRPr="00EA5AB4">
        <w:rPr>
          <w:rFonts w:ascii="Times New Roman" w:hAnsi="Times New Roman"/>
          <w:b/>
          <w:bCs/>
          <w:sz w:val="24"/>
        </w:rPr>
        <w:t xml:space="preserve">ormulaire de </w:t>
      </w:r>
      <w:r>
        <w:rPr>
          <w:rFonts w:ascii="Times New Roman" w:hAnsi="Times New Roman"/>
          <w:b/>
          <w:bCs/>
          <w:sz w:val="24"/>
        </w:rPr>
        <w:t>désignation du correspondant sûreté aéroportuaire</w:t>
      </w:r>
    </w:p>
    <w:p w14:paraId="5F1A7304" w14:textId="77777777" w:rsidR="00393BA5" w:rsidRPr="009D71CA" w:rsidRDefault="00393BA5" w:rsidP="00393BA5">
      <w:pPr>
        <w:pStyle w:val="Texte11"/>
        <w:spacing w:before="120"/>
        <w:jc w:val="left"/>
        <w:rPr>
          <w:sz w:val="18"/>
          <w:szCs w:val="18"/>
        </w:rPr>
      </w:pPr>
      <w:r w:rsidRPr="00EA5AB4">
        <w:rPr>
          <w:b/>
          <w:bCs w:val="0"/>
          <w:color w:val="0000FF"/>
          <w:sz w:val="18"/>
          <w:szCs w:val="18"/>
          <w:u w:val="single"/>
        </w:rPr>
        <w:t xml:space="preserve">Pièce composant le dossier : </w:t>
      </w:r>
    </w:p>
    <w:p w14:paraId="14BB5066" w14:textId="77777777" w:rsidR="00393BA5" w:rsidRPr="009D71CA" w:rsidRDefault="00393BA5" w:rsidP="00393BA5">
      <w:pPr>
        <w:rPr>
          <w:rFonts w:cs="Calibri"/>
          <w:sz w:val="18"/>
          <w:szCs w:val="18"/>
        </w:rPr>
      </w:pPr>
      <w:r w:rsidRPr="006F44E1">
        <w:rPr>
          <w:rFonts w:cs="Calibri"/>
          <w:sz w:val="18"/>
          <w:szCs w:val="18"/>
        </w:rPr>
        <w:sym w:font="Wingdings" w:char="F071"/>
      </w:r>
      <w:r w:rsidRPr="006F44E1">
        <w:rPr>
          <w:rFonts w:cs="Calibri"/>
          <w:sz w:val="18"/>
          <w:szCs w:val="18"/>
        </w:rPr>
        <w:t xml:space="preserve"> </w:t>
      </w:r>
      <w:r w:rsidRPr="005763DD">
        <w:rPr>
          <w:b/>
          <w:color w:val="0000FF"/>
          <w:sz w:val="18"/>
          <w:szCs w:val="18"/>
        </w:rPr>
        <w:t xml:space="preserve">Copie d'une pièce d'identité </w:t>
      </w:r>
      <w:r>
        <w:rPr>
          <w:color w:val="0000FF"/>
          <w:sz w:val="18"/>
          <w:szCs w:val="18"/>
        </w:rPr>
        <w:t>(passeport, CNI recto-verso)</w:t>
      </w:r>
    </w:p>
    <w:tbl>
      <w:tblPr>
        <w:tblW w:w="9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6"/>
      </w:tblGrid>
      <w:tr w:rsidR="00393BA5" w:rsidRPr="009D71CA" w:rsidDel="00AD62AF" w14:paraId="602162E1" w14:textId="77777777" w:rsidTr="009A56B5">
        <w:trPr>
          <w:trHeight w:val="174"/>
        </w:trPr>
        <w:tc>
          <w:tcPr>
            <w:tcW w:w="9206" w:type="dxa"/>
            <w:shd w:val="clear" w:color="auto" w:fill="F2F2F2" w:themeFill="background1" w:themeFillShade="F2"/>
          </w:tcPr>
          <w:p w14:paraId="5EF7B681" w14:textId="35D43EEE" w:rsidR="00393BA5" w:rsidRPr="0003741A" w:rsidRDefault="00393BA5" w:rsidP="00C36F3D">
            <w:pPr>
              <w:pStyle w:val="Sansinterligne"/>
              <w:jc w:val="center"/>
              <w:rPr>
                <w:rFonts w:ascii="Times New Roman" w:hAnsi="Times New Roman"/>
                <w:b/>
                <w:sz w:val="18"/>
                <w:szCs w:val="18"/>
                <w:lang w:eastAsia="fr-FR"/>
              </w:rPr>
            </w:pPr>
            <w:r w:rsidRPr="0003741A">
              <w:rPr>
                <w:rFonts w:ascii="Times New Roman" w:hAnsi="Times New Roman"/>
                <w:b/>
                <w:sz w:val="18"/>
                <w:szCs w:val="18"/>
                <w:lang w:eastAsia="fr-FR"/>
              </w:rPr>
              <w:t>ENTREPRISE/ORGANISME</w:t>
            </w:r>
          </w:p>
        </w:tc>
      </w:tr>
      <w:tr w:rsidR="00393BA5" w:rsidRPr="009D71CA" w:rsidDel="00AD62AF" w14:paraId="420A21C7" w14:textId="77777777" w:rsidTr="009A56B5">
        <w:trPr>
          <w:trHeight w:val="2010"/>
        </w:trPr>
        <w:tc>
          <w:tcPr>
            <w:tcW w:w="9206" w:type="dxa"/>
            <w:shd w:val="clear" w:color="auto" w:fill="auto"/>
          </w:tcPr>
          <w:p w14:paraId="7BDB40C7" w14:textId="77777777" w:rsidR="00393BA5" w:rsidRPr="003363F3" w:rsidRDefault="00393BA5" w:rsidP="009A56B5">
            <w:pPr>
              <w:pStyle w:val="Sansinterligne"/>
              <w:jc w:val="both"/>
              <w:rPr>
                <w:rFonts w:ascii="Times New Roman" w:hAnsi="Times New Roman"/>
                <w:sz w:val="16"/>
                <w:szCs w:val="16"/>
                <w:lang w:eastAsia="fr-FR"/>
              </w:rPr>
            </w:pPr>
          </w:p>
          <w:p w14:paraId="255119D7" w14:textId="77777777" w:rsidR="00393BA5" w:rsidRDefault="00393BA5" w:rsidP="009A56B5">
            <w:pPr>
              <w:pStyle w:val="Sansinterligne"/>
              <w:jc w:val="both"/>
              <w:rPr>
                <w:rFonts w:ascii="Times New Roman" w:hAnsi="Times New Roman"/>
                <w:sz w:val="18"/>
                <w:szCs w:val="18"/>
                <w:lang w:eastAsia="fr-FR"/>
              </w:rPr>
            </w:pPr>
            <w:r w:rsidRPr="009D71CA">
              <w:rPr>
                <w:rFonts w:ascii="Times New Roman" w:hAnsi="Times New Roman"/>
                <w:sz w:val="18"/>
                <w:szCs w:val="18"/>
                <w:lang w:eastAsia="fr-FR"/>
              </w:rPr>
              <w:t>Nom de l’entreprise : _____________________________________________________</w:t>
            </w:r>
          </w:p>
          <w:p w14:paraId="33591736" w14:textId="77777777" w:rsidR="00393BA5" w:rsidRPr="009D71CA" w:rsidRDefault="00393BA5" w:rsidP="009A56B5">
            <w:pPr>
              <w:pStyle w:val="Sansinterligne"/>
              <w:jc w:val="both"/>
              <w:rPr>
                <w:rFonts w:ascii="Times New Roman" w:hAnsi="Times New Roman"/>
                <w:sz w:val="18"/>
                <w:szCs w:val="18"/>
                <w:lang w:eastAsia="fr-FR"/>
              </w:rPr>
            </w:pPr>
          </w:p>
          <w:p w14:paraId="7BDC3EBE" w14:textId="77777777" w:rsidR="00393BA5" w:rsidRDefault="00393BA5" w:rsidP="009A56B5">
            <w:pPr>
              <w:pStyle w:val="Sansinterligne"/>
              <w:jc w:val="both"/>
              <w:rPr>
                <w:rFonts w:ascii="Times New Roman" w:hAnsi="Times New Roman"/>
                <w:sz w:val="18"/>
                <w:szCs w:val="18"/>
                <w:lang w:eastAsia="fr-FR"/>
              </w:rPr>
            </w:pPr>
            <w:r w:rsidRPr="009D71CA">
              <w:rPr>
                <w:rFonts w:ascii="Times New Roman" w:hAnsi="Times New Roman"/>
                <w:sz w:val="18"/>
                <w:szCs w:val="18"/>
                <w:lang w:eastAsia="fr-FR"/>
              </w:rPr>
              <w:t>N° RIDET : _______________________________ Tél : (687) ______________________</w:t>
            </w:r>
          </w:p>
          <w:p w14:paraId="4B5FEDD8" w14:textId="77777777" w:rsidR="00393BA5" w:rsidRPr="009D71CA" w:rsidRDefault="00393BA5" w:rsidP="009A56B5">
            <w:pPr>
              <w:pStyle w:val="Sansinterligne"/>
              <w:jc w:val="both"/>
              <w:rPr>
                <w:rFonts w:ascii="Times New Roman" w:hAnsi="Times New Roman"/>
                <w:sz w:val="18"/>
                <w:szCs w:val="18"/>
                <w:lang w:eastAsia="fr-FR"/>
              </w:rPr>
            </w:pPr>
          </w:p>
          <w:p w14:paraId="3A3443D2" w14:textId="77777777" w:rsidR="00393BA5" w:rsidRDefault="00393BA5" w:rsidP="009A56B5">
            <w:pPr>
              <w:pStyle w:val="Sansinterligne"/>
              <w:jc w:val="both"/>
              <w:rPr>
                <w:rFonts w:ascii="Times New Roman" w:hAnsi="Times New Roman"/>
                <w:sz w:val="18"/>
                <w:szCs w:val="18"/>
                <w:lang w:eastAsia="fr-FR"/>
              </w:rPr>
            </w:pPr>
            <w:r w:rsidRPr="009D71CA">
              <w:rPr>
                <w:rFonts w:ascii="Times New Roman" w:hAnsi="Times New Roman"/>
                <w:sz w:val="18"/>
                <w:szCs w:val="18"/>
                <w:lang w:eastAsia="fr-FR"/>
              </w:rPr>
              <w:t>Adresse :  ______________________________________________________________</w:t>
            </w:r>
          </w:p>
          <w:p w14:paraId="021AACA7" w14:textId="77777777" w:rsidR="00393BA5" w:rsidRPr="009D71CA" w:rsidRDefault="00393BA5" w:rsidP="009A56B5">
            <w:pPr>
              <w:pStyle w:val="Sansinterligne"/>
              <w:jc w:val="both"/>
              <w:rPr>
                <w:rFonts w:ascii="Times New Roman" w:hAnsi="Times New Roman"/>
                <w:sz w:val="18"/>
                <w:szCs w:val="18"/>
                <w:lang w:eastAsia="fr-FR"/>
              </w:rPr>
            </w:pPr>
          </w:p>
          <w:p w14:paraId="545E4295" w14:textId="77777777" w:rsidR="00393BA5" w:rsidRDefault="00393BA5" w:rsidP="009A56B5">
            <w:pPr>
              <w:pStyle w:val="Sansinterligne"/>
              <w:jc w:val="both"/>
              <w:rPr>
                <w:rFonts w:ascii="Times New Roman" w:hAnsi="Times New Roman"/>
                <w:sz w:val="18"/>
                <w:szCs w:val="18"/>
                <w:lang w:eastAsia="fr-FR"/>
              </w:rPr>
            </w:pPr>
            <w:r w:rsidRPr="009D71CA">
              <w:rPr>
                <w:rFonts w:ascii="Times New Roman" w:hAnsi="Times New Roman"/>
                <w:sz w:val="18"/>
                <w:szCs w:val="18"/>
                <w:lang w:eastAsia="fr-FR"/>
              </w:rPr>
              <w:t xml:space="preserve">Numéro et fin de validité de l’autorisation </w:t>
            </w:r>
            <w:r>
              <w:rPr>
                <w:rFonts w:ascii="Times New Roman" w:hAnsi="Times New Roman"/>
                <w:sz w:val="18"/>
                <w:szCs w:val="18"/>
                <w:lang w:eastAsia="fr-FR"/>
              </w:rPr>
              <w:t>d’occupation ou d’utilisation de la zone</w:t>
            </w:r>
            <w:r w:rsidRPr="009D71CA">
              <w:rPr>
                <w:rFonts w:ascii="Times New Roman" w:hAnsi="Times New Roman"/>
                <w:sz w:val="18"/>
                <w:szCs w:val="18"/>
                <w:lang w:eastAsia="fr-FR"/>
              </w:rPr>
              <w:t xml:space="preserve"> côté piste (à renseigner par l’exploitant) : ________/___________/__________/__________</w:t>
            </w:r>
          </w:p>
          <w:p w14:paraId="3F2D25A6" w14:textId="77777777" w:rsidR="00393BA5" w:rsidRPr="009D71CA" w:rsidDel="00AD62AF" w:rsidRDefault="00393BA5" w:rsidP="009A56B5">
            <w:pPr>
              <w:pStyle w:val="Sansinterligne"/>
              <w:jc w:val="both"/>
              <w:rPr>
                <w:rFonts w:ascii="Times New Roman" w:hAnsi="Times New Roman"/>
                <w:sz w:val="18"/>
                <w:szCs w:val="18"/>
                <w:lang w:eastAsia="fr-FR"/>
              </w:rPr>
            </w:pPr>
          </w:p>
        </w:tc>
      </w:tr>
      <w:tr w:rsidR="00393BA5" w:rsidRPr="009D71CA" w14:paraId="56AC66F4" w14:textId="77777777" w:rsidTr="00C36F3D">
        <w:trPr>
          <w:trHeight w:val="677"/>
        </w:trPr>
        <w:tc>
          <w:tcPr>
            <w:tcW w:w="9206" w:type="dxa"/>
            <w:shd w:val="clear" w:color="auto" w:fill="auto"/>
          </w:tcPr>
          <w:p w14:paraId="19BEAC48" w14:textId="77777777" w:rsidR="00393BA5" w:rsidRPr="009D71CA" w:rsidRDefault="00393BA5" w:rsidP="009A56B5">
            <w:pPr>
              <w:pStyle w:val="Sansinterligne"/>
              <w:jc w:val="both"/>
              <w:rPr>
                <w:rFonts w:ascii="Times New Roman" w:hAnsi="Times New Roman"/>
                <w:sz w:val="18"/>
                <w:szCs w:val="18"/>
                <w:lang w:eastAsia="fr-FR"/>
              </w:rPr>
            </w:pPr>
            <w:r w:rsidRPr="009D71CA">
              <w:rPr>
                <w:rFonts w:ascii="Times New Roman" w:hAnsi="Times New Roman"/>
                <w:sz w:val="18"/>
                <w:szCs w:val="18"/>
                <w:lang w:eastAsia="fr-FR"/>
              </w:rPr>
              <w:t>Nom de l’employeur, signature et cachet de l'entreprise employant le correspondant sûreté :</w:t>
            </w:r>
          </w:p>
          <w:p w14:paraId="549441C8" w14:textId="77777777" w:rsidR="00393BA5" w:rsidRPr="009D71CA" w:rsidRDefault="00393BA5" w:rsidP="009A56B5">
            <w:pPr>
              <w:pStyle w:val="Sansinterligne"/>
              <w:jc w:val="both"/>
              <w:rPr>
                <w:rFonts w:ascii="Times New Roman" w:hAnsi="Times New Roman"/>
                <w:sz w:val="18"/>
                <w:szCs w:val="18"/>
                <w:lang w:eastAsia="fr-FR"/>
              </w:rPr>
            </w:pPr>
          </w:p>
        </w:tc>
      </w:tr>
      <w:tr w:rsidR="00393BA5" w:rsidRPr="009D71CA" w14:paraId="2057E9F8" w14:textId="77777777" w:rsidTr="009A56B5">
        <w:trPr>
          <w:trHeight w:val="324"/>
        </w:trPr>
        <w:tc>
          <w:tcPr>
            <w:tcW w:w="9206" w:type="dxa"/>
            <w:shd w:val="clear" w:color="auto" w:fill="F2F2F2" w:themeFill="background1" w:themeFillShade="F2"/>
          </w:tcPr>
          <w:p w14:paraId="40EEB30E" w14:textId="4E0FBA5F" w:rsidR="00393BA5" w:rsidRPr="00C36F3D" w:rsidRDefault="00393BA5" w:rsidP="00C36F3D">
            <w:pPr>
              <w:pStyle w:val="Sansinterligne"/>
              <w:jc w:val="center"/>
              <w:rPr>
                <w:rFonts w:ascii="Times New Roman" w:hAnsi="Times New Roman"/>
                <w:b/>
                <w:sz w:val="18"/>
                <w:szCs w:val="18"/>
                <w:lang w:eastAsia="fr-FR"/>
              </w:rPr>
            </w:pPr>
            <w:r w:rsidRPr="0003741A">
              <w:rPr>
                <w:rFonts w:ascii="Times New Roman" w:hAnsi="Times New Roman"/>
                <w:b/>
                <w:sz w:val="18"/>
                <w:szCs w:val="18"/>
                <w:lang w:eastAsia="fr-FR"/>
              </w:rPr>
              <w:t>PARTIE À REMPLIR PAR LE CORRESPONDANT SURETE DESIGNE</w:t>
            </w:r>
          </w:p>
        </w:tc>
      </w:tr>
      <w:tr w:rsidR="00393BA5" w:rsidRPr="009D71CA" w14:paraId="39765EAF" w14:textId="77777777" w:rsidTr="000311F7">
        <w:trPr>
          <w:trHeight w:val="8053"/>
        </w:trPr>
        <w:tc>
          <w:tcPr>
            <w:tcW w:w="9206" w:type="dxa"/>
            <w:shd w:val="clear" w:color="auto" w:fill="auto"/>
          </w:tcPr>
          <w:p w14:paraId="67B78650" w14:textId="77777777" w:rsidR="00393BA5" w:rsidRPr="003363F3" w:rsidRDefault="00393BA5" w:rsidP="009A56B5">
            <w:pPr>
              <w:pStyle w:val="Sansinterligne"/>
              <w:jc w:val="both"/>
              <w:rPr>
                <w:rFonts w:ascii="Times New Roman" w:hAnsi="Times New Roman"/>
                <w:sz w:val="16"/>
                <w:szCs w:val="16"/>
                <w:lang w:eastAsia="fr-FR"/>
              </w:rPr>
            </w:pPr>
          </w:p>
          <w:p w14:paraId="06A8A640" w14:textId="77777777" w:rsidR="00393BA5" w:rsidRPr="009D71CA" w:rsidRDefault="00393BA5" w:rsidP="009A56B5">
            <w:pPr>
              <w:pStyle w:val="Sansinterligne"/>
              <w:jc w:val="both"/>
              <w:rPr>
                <w:rFonts w:ascii="Times New Roman" w:hAnsi="Times New Roman"/>
                <w:sz w:val="18"/>
                <w:szCs w:val="18"/>
                <w:lang w:eastAsia="fr-FR"/>
              </w:rPr>
            </w:pPr>
            <w:r w:rsidRPr="009D71CA">
              <w:rPr>
                <w:rFonts w:ascii="Times New Roman" w:hAnsi="Times New Roman"/>
                <w:sz w:val="18"/>
                <w:szCs w:val="18"/>
                <w:lang w:eastAsia="fr-FR"/>
              </w:rPr>
              <w:t>Nom du correspondant sûreté : _________________________________________________</w:t>
            </w:r>
          </w:p>
          <w:p w14:paraId="0EFE8A0B" w14:textId="453964E2" w:rsidR="00393BA5" w:rsidRDefault="00393BA5" w:rsidP="009A56B5">
            <w:pPr>
              <w:pStyle w:val="Sansinterligne"/>
              <w:jc w:val="both"/>
              <w:rPr>
                <w:rFonts w:ascii="Times New Roman" w:hAnsi="Times New Roman"/>
                <w:sz w:val="18"/>
                <w:szCs w:val="18"/>
                <w:lang w:eastAsia="fr-FR"/>
              </w:rPr>
            </w:pPr>
          </w:p>
          <w:p w14:paraId="45E00A24" w14:textId="637657E2" w:rsidR="00C36F3D" w:rsidRDefault="00C36F3D" w:rsidP="009A56B5">
            <w:pPr>
              <w:pStyle w:val="Sansinterligne"/>
              <w:jc w:val="both"/>
              <w:rPr>
                <w:rFonts w:ascii="Times New Roman" w:hAnsi="Times New Roman"/>
                <w:sz w:val="18"/>
                <w:szCs w:val="18"/>
                <w:lang w:eastAsia="fr-FR"/>
              </w:rPr>
            </w:pPr>
            <w:r>
              <w:rPr>
                <w:rFonts w:ascii="Times New Roman" w:hAnsi="Times New Roman"/>
                <w:sz w:val="18"/>
                <w:szCs w:val="18"/>
                <w:lang w:eastAsia="fr-FR"/>
              </w:rPr>
              <w:t xml:space="preserve">Fonction du </w:t>
            </w:r>
            <w:r w:rsidRPr="009D71CA">
              <w:rPr>
                <w:rFonts w:ascii="Times New Roman" w:hAnsi="Times New Roman"/>
                <w:sz w:val="18"/>
                <w:szCs w:val="18"/>
                <w:lang w:eastAsia="fr-FR"/>
              </w:rPr>
              <w:t>correspondant sûreté</w:t>
            </w:r>
            <w:r>
              <w:rPr>
                <w:rFonts w:ascii="Times New Roman" w:hAnsi="Times New Roman"/>
                <w:sz w:val="18"/>
                <w:szCs w:val="18"/>
                <w:lang w:eastAsia="fr-FR"/>
              </w:rPr>
              <w:t xml:space="preserve"> au sein de l’entreprise </w:t>
            </w:r>
            <w:r w:rsidRPr="009D71CA">
              <w:rPr>
                <w:rFonts w:ascii="Times New Roman" w:hAnsi="Times New Roman"/>
                <w:sz w:val="18"/>
                <w:szCs w:val="18"/>
                <w:lang w:eastAsia="fr-FR"/>
              </w:rPr>
              <w:t>:</w:t>
            </w:r>
            <w:r>
              <w:rPr>
                <w:rFonts w:ascii="Times New Roman" w:hAnsi="Times New Roman"/>
                <w:sz w:val="18"/>
                <w:szCs w:val="18"/>
                <w:lang w:eastAsia="fr-FR"/>
              </w:rPr>
              <w:t xml:space="preserve">  </w:t>
            </w:r>
            <w:r w:rsidRPr="009D71CA">
              <w:rPr>
                <w:rFonts w:ascii="Times New Roman" w:hAnsi="Times New Roman"/>
                <w:sz w:val="18"/>
                <w:szCs w:val="18"/>
                <w:lang w:eastAsia="fr-FR"/>
              </w:rPr>
              <w:t>__________________________________________</w:t>
            </w:r>
          </w:p>
          <w:p w14:paraId="2419369C" w14:textId="77777777" w:rsidR="00C36F3D" w:rsidRPr="009D71CA" w:rsidRDefault="00C36F3D" w:rsidP="009A56B5">
            <w:pPr>
              <w:pStyle w:val="Sansinterligne"/>
              <w:jc w:val="both"/>
              <w:rPr>
                <w:rFonts w:ascii="Times New Roman" w:hAnsi="Times New Roman"/>
                <w:sz w:val="18"/>
                <w:szCs w:val="18"/>
                <w:lang w:eastAsia="fr-FR"/>
              </w:rPr>
            </w:pPr>
          </w:p>
          <w:p w14:paraId="56028297" w14:textId="33084496" w:rsidR="00393BA5" w:rsidRDefault="00393BA5" w:rsidP="00AA3140">
            <w:pPr>
              <w:pStyle w:val="Sansinterligne"/>
              <w:rPr>
                <w:rFonts w:ascii="Times New Roman" w:hAnsi="Times New Roman"/>
                <w:sz w:val="18"/>
                <w:szCs w:val="18"/>
                <w:lang w:eastAsia="fr-FR"/>
              </w:rPr>
            </w:pPr>
            <w:r w:rsidRPr="009D71CA">
              <w:rPr>
                <w:rFonts w:ascii="Times New Roman" w:hAnsi="Times New Roman"/>
                <w:sz w:val="18"/>
                <w:szCs w:val="18"/>
                <w:lang w:eastAsia="fr-FR"/>
              </w:rPr>
              <w:t xml:space="preserve">Motif :   □ Nouveau correspondant sûreté    </w:t>
            </w:r>
            <w:r w:rsidR="00C36F3D" w:rsidRPr="009D71CA">
              <w:rPr>
                <w:rFonts w:ascii="Times New Roman" w:hAnsi="Times New Roman"/>
                <w:sz w:val="18"/>
                <w:szCs w:val="18"/>
                <w:lang w:eastAsia="fr-FR"/>
              </w:rPr>
              <w:t xml:space="preserve">□ </w:t>
            </w:r>
            <w:r w:rsidR="00C36F3D">
              <w:rPr>
                <w:rFonts w:ascii="Times New Roman" w:hAnsi="Times New Roman"/>
                <w:sz w:val="18"/>
                <w:szCs w:val="18"/>
                <w:lang w:eastAsia="fr-FR"/>
              </w:rPr>
              <w:t xml:space="preserve">Renouvellement    </w:t>
            </w:r>
            <w:r w:rsidRPr="009D71CA">
              <w:rPr>
                <w:rFonts w:ascii="Times New Roman" w:hAnsi="Times New Roman"/>
                <w:sz w:val="18"/>
                <w:szCs w:val="18"/>
                <w:lang w:eastAsia="fr-FR"/>
              </w:rPr>
              <w:t>□ Remplacement de_________________</w:t>
            </w:r>
            <w:r w:rsidR="00C36F3D">
              <w:rPr>
                <w:rFonts w:ascii="Times New Roman" w:hAnsi="Times New Roman"/>
                <w:sz w:val="18"/>
                <w:szCs w:val="18"/>
                <w:lang w:eastAsia="fr-FR"/>
              </w:rPr>
              <w:t>___________</w:t>
            </w:r>
          </w:p>
          <w:p w14:paraId="3958B658" w14:textId="77777777" w:rsidR="00393BA5" w:rsidRDefault="00393BA5" w:rsidP="009A56B5">
            <w:pPr>
              <w:pStyle w:val="Sansinterligne"/>
              <w:jc w:val="both"/>
              <w:rPr>
                <w:rFonts w:ascii="Times New Roman" w:hAnsi="Times New Roman"/>
                <w:sz w:val="18"/>
                <w:szCs w:val="18"/>
                <w:lang w:eastAsia="fr-FR"/>
              </w:rPr>
            </w:pPr>
          </w:p>
          <w:p w14:paraId="1B581F7E" w14:textId="41802C0E" w:rsidR="00393BA5" w:rsidRDefault="00393BA5" w:rsidP="009A56B5">
            <w:pPr>
              <w:pStyle w:val="Sansinterligne"/>
              <w:jc w:val="both"/>
              <w:rPr>
                <w:rFonts w:ascii="Times New Roman" w:hAnsi="Times New Roman"/>
                <w:sz w:val="18"/>
                <w:szCs w:val="18"/>
                <w:lang w:eastAsia="fr-FR"/>
              </w:rPr>
            </w:pPr>
            <w:r>
              <w:rPr>
                <w:rFonts w:ascii="Times New Roman" w:hAnsi="Times New Roman"/>
                <w:sz w:val="18"/>
                <w:szCs w:val="18"/>
                <w:lang w:eastAsia="fr-FR"/>
              </w:rPr>
              <w:t xml:space="preserve">Aérodrome(s) concerné(s) :   </w:t>
            </w:r>
            <w:r w:rsidRPr="009D71CA">
              <w:rPr>
                <w:rFonts w:ascii="Times New Roman" w:hAnsi="Times New Roman"/>
                <w:sz w:val="18"/>
                <w:szCs w:val="18"/>
                <w:lang w:eastAsia="fr-FR"/>
              </w:rPr>
              <w:t xml:space="preserve">□ </w:t>
            </w:r>
            <w:r>
              <w:rPr>
                <w:rFonts w:ascii="Times New Roman" w:hAnsi="Times New Roman"/>
                <w:sz w:val="18"/>
                <w:szCs w:val="18"/>
                <w:lang w:eastAsia="fr-FR"/>
              </w:rPr>
              <w:t>Nouméa-La Tontouta</w:t>
            </w:r>
            <w:r w:rsidR="003B7D7A">
              <w:rPr>
                <w:rFonts w:ascii="Times New Roman" w:hAnsi="Times New Roman"/>
                <w:sz w:val="18"/>
                <w:szCs w:val="18"/>
                <w:lang w:eastAsia="fr-FR"/>
              </w:rPr>
              <w:t xml:space="preserve">   </w:t>
            </w:r>
            <w:r w:rsidRPr="009D71CA">
              <w:rPr>
                <w:rFonts w:ascii="Times New Roman" w:hAnsi="Times New Roman"/>
                <w:sz w:val="18"/>
                <w:szCs w:val="18"/>
                <w:lang w:eastAsia="fr-FR"/>
              </w:rPr>
              <w:t xml:space="preserve"> □ </w:t>
            </w:r>
            <w:r>
              <w:rPr>
                <w:rFonts w:ascii="Times New Roman" w:hAnsi="Times New Roman"/>
                <w:sz w:val="18"/>
                <w:szCs w:val="18"/>
                <w:lang w:eastAsia="fr-FR"/>
              </w:rPr>
              <w:t>Nouméa-Magenta</w:t>
            </w:r>
            <w:r w:rsidR="003B7D7A">
              <w:rPr>
                <w:rFonts w:ascii="Times New Roman" w:hAnsi="Times New Roman"/>
                <w:sz w:val="18"/>
                <w:szCs w:val="18"/>
                <w:lang w:eastAsia="fr-FR"/>
              </w:rPr>
              <w:t xml:space="preserve">   </w:t>
            </w:r>
            <w:r w:rsidR="003B7D7A" w:rsidRPr="009D71CA">
              <w:rPr>
                <w:rFonts w:ascii="Times New Roman" w:hAnsi="Times New Roman"/>
                <w:sz w:val="18"/>
                <w:szCs w:val="18"/>
                <w:lang w:eastAsia="fr-FR"/>
              </w:rPr>
              <w:t xml:space="preserve"> □ </w:t>
            </w:r>
            <w:r w:rsidR="003B7D7A">
              <w:rPr>
                <w:rFonts w:ascii="Times New Roman" w:hAnsi="Times New Roman"/>
                <w:sz w:val="18"/>
                <w:szCs w:val="18"/>
                <w:lang w:eastAsia="fr-FR"/>
              </w:rPr>
              <w:t>Lifou-Ou</w:t>
            </w:r>
            <w:r w:rsidR="00F43FBD">
              <w:rPr>
                <w:rFonts w:ascii="Times New Roman" w:hAnsi="Times New Roman"/>
                <w:sz w:val="18"/>
                <w:szCs w:val="18"/>
                <w:lang w:eastAsia="fr-FR"/>
              </w:rPr>
              <w:t>a</w:t>
            </w:r>
            <w:r w:rsidR="003B7D7A">
              <w:rPr>
                <w:rFonts w:ascii="Times New Roman" w:hAnsi="Times New Roman"/>
                <w:sz w:val="18"/>
                <w:szCs w:val="18"/>
                <w:lang w:eastAsia="fr-FR"/>
              </w:rPr>
              <w:t xml:space="preserve">naham   </w:t>
            </w:r>
            <w:r w:rsidR="003B7D7A" w:rsidRPr="009D71CA">
              <w:rPr>
                <w:rFonts w:ascii="Times New Roman" w:hAnsi="Times New Roman"/>
                <w:sz w:val="18"/>
                <w:szCs w:val="18"/>
                <w:lang w:eastAsia="fr-FR"/>
              </w:rPr>
              <w:t xml:space="preserve"> □ </w:t>
            </w:r>
            <w:r w:rsidR="00FF42C4">
              <w:rPr>
                <w:rFonts w:ascii="Times New Roman" w:hAnsi="Times New Roman"/>
                <w:sz w:val="18"/>
                <w:szCs w:val="18"/>
                <w:lang w:eastAsia="fr-FR"/>
              </w:rPr>
              <w:t>î</w:t>
            </w:r>
            <w:r w:rsidR="003B7D7A">
              <w:rPr>
                <w:rFonts w:ascii="Times New Roman" w:hAnsi="Times New Roman"/>
                <w:sz w:val="18"/>
                <w:szCs w:val="18"/>
                <w:lang w:eastAsia="fr-FR"/>
              </w:rPr>
              <w:t>le des Pins-</w:t>
            </w:r>
            <w:proofErr w:type="spellStart"/>
            <w:r w:rsidR="003B7D7A">
              <w:rPr>
                <w:rFonts w:ascii="Times New Roman" w:hAnsi="Times New Roman"/>
                <w:sz w:val="18"/>
                <w:szCs w:val="18"/>
                <w:lang w:eastAsia="fr-FR"/>
              </w:rPr>
              <w:t>Moué</w:t>
            </w:r>
            <w:proofErr w:type="spellEnd"/>
          </w:p>
          <w:p w14:paraId="6D26E5BE" w14:textId="6875BAB1" w:rsidR="007A0151" w:rsidRDefault="007A0151" w:rsidP="009A56B5">
            <w:pPr>
              <w:pStyle w:val="Sansinterligne"/>
              <w:jc w:val="both"/>
              <w:rPr>
                <w:rFonts w:ascii="Times New Roman" w:hAnsi="Times New Roman"/>
                <w:sz w:val="18"/>
                <w:szCs w:val="18"/>
                <w:lang w:eastAsia="fr-FR"/>
              </w:rPr>
            </w:pPr>
            <w:r w:rsidRPr="009D71CA">
              <w:rPr>
                <w:rFonts w:ascii="Times New Roman" w:hAnsi="Times New Roman"/>
                <w:sz w:val="18"/>
                <w:szCs w:val="18"/>
                <w:lang w:eastAsia="fr-FR"/>
              </w:rPr>
              <w:t xml:space="preserve">□ </w:t>
            </w:r>
            <w:r>
              <w:rPr>
                <w:rFonts w:ascii="Times New Roman" w:hAnsi="Times New Roman"/>
                <w:sz w:val="18"/>
                <w:szCs w:val="18"/>
                <w:lang w:eastAsia="fr-FR"/>
              </w:rPr>
              <w:t xml:space="preserve">Maré-La Roche   </w:t>
            </w:r>
            <w:r w:rsidRPr="009D71CA">
              <w:rPr>
                <w:rFonts w:ascii="Times New Roman" w:hAnsi="Times New Roman"/>
                <w:sz w:val="18"/>
                <w:szCs w:val="18"/>
                <w:lang w:eastAsia="fr-FR"/>
              </w:rPr>
              <w:t xml:space="preserve"> □ </w:t>
            </w:r>
            <w:r>
              <w:rPr>
                <w:rFonts w:ascii="Times New Roman" w:hAnsi="Times New Roman"/>
                <w:sz w:val="18"/>
                <w:szCs w:val="18"/>
                <w:lang w:eastAsia="fr-FR"/>
              </w:rPr>
              <w:t>Ouvéa-</w:t>
            </w:r>
            <w:proofErr w:type="spellStart"/>
            <w:r>
              <w:rPr>
                <w:rFonts w:ascii="Times New Roman" w:hAnsi="Times New Roman"/>
                <w:sz w:val="18"/>
                <w:szCs w:val="18"/>
                <w:lang w:eastAsia="fr-FR"/>
              </w:rPr>
              <w:t>Ouloup</w:t>
            </w:r>
            <w:proofErr w:type="spellEnd"/>
          </w:p>
          <w:p w14:paraId="1EBCF03B" w14:textId="77777777" w:rsidR="00393BA5" w:rsidRPr="009D71CA" w:rsidRDefault="00393BA5" w:rsidP="009A56B5">
            <w:pPr>
              <w:pStyle w:val="Sansinterligne"/>
              <w:jc w:val="both"/>
              <w:rPr>
                <w:rFonts w:ascii="Times New Roman" w:hAnsi="Times New Roman"/>
                <w:sz w:val="18"/>
                <w:szCs w:val="18"/>
                <w:lang w:eastAsia="fr-FR"/>
              </w:rPr>
            </w:pPr>
          </w:p>
          <w:p w14:paraId="5158B789" w14:textId="77777777" w:rsidR="00393BA5" w:rsidRPr="009D71CA" w:rsidRDefault="00393BA5" w:rsidP="009A56B5">
            <w:pPr>
              <w:pStyle w:val="Sansinterligne"/>
              <w:jc w:val="both"/>
              <w:rPr>
                <w:rFonts w:ascii="Times New Roman" w:hAnsi="Times New Roman"/>
                <w:sz w:val="18"/>
                <w:szCs w:val="18"/>
                <w:lang w:eastAsia="fr-FR"/>
              </w:rPr>
            </w:pPr>
            <w:r w:rsidRPr="009D71CA">
              <w:rPr>
                <w:rFonts w:ascii="Times New Roman" w:hAnsi="Times New Roman"/>
                <w:sz w:val="18"/>
                <w:szCs w:val="18"/>
                <w:lang w:eastAsia="fr-FR"/>
              </w:rPr>
              <w:t>Téléphone du correspondant sûreté : Tél (687) _____/______/_____</w:t>
            </w:r>
          </w:p>
          <w:p w14:paraId="5385F423" w14:textId="77777777" w:rsidR="00393BA5" w:rsidRPr="009D71CA" w:rsidRDefault="00393BA5" w:rsidP="009A56B5">
            <w:pPr>
              <w:pStyle w:val="Sansinterligne"/>
              <w:jc w:val="both"/>
              <w:rPr>
                <w:rFonts w:ascii="Times New Roman" w:hAnsi="Times New Roman"/>
                <w:sz w:val="18"/>
                <w:szCs w:val="18"/>
                <w:lang w:eastAsia="fr-FR"/>
              </w:rPr>
            </w:pPr>
          </w:p>
          <w:p w14:paraId="54F3B5BC" w14:textId="77777777" w:rsidR="00393BA5" w:rsidRPr="009D71CA" w:rsidRDefault="00393BA5" w:rsidP="009A56B5">
            <w:pPr>
              <w:pStyle w:val="Sansinterligne"/>
              <w:jc w:val="both"/>
              <w:rPr>
                <w:rFonts w:ascii="Times New Roman" w:hAnsi="Times New Roman"/>
                <w:sz w:val="18"/>
                <w:szCs w:val="18"/>
                <w:lang w:eastAsia="fr-FR"/>
              </w:rPr>
            </w:pPr>
            <w:r w:rsidRPr="009D71CA">
              <w:rPr>
                <w:rFonts w:ascii="Times New Roman" w:hAnsi="Times New Roman"/>
                <w:sz w:val="18"/>
                <w:szCs w:val="18"/>
                <w:lang w:eastAsia="fr-FR"/>
              </w:rPr>
              <w:t>Mél : _________________________________@__________________________________</w:t>
            </w:r>
          </w:p>
          <w:p w14:paraId="248FD107" w14:textId="77777777" w:rsidR="00393BA5" w:rsidRDefault="00393BA5" w:rsidP="009A56B5">
            <w:pPr>
              <w:pStyle w:val="Sansinterligne"/>
              <w:jc w:val="both"/>
              <w:rPr>
                <w:rFonts w:ascii="Times New Roman" w:hAnsi="Times New Roman"/>
                <w:sz w:val="18"/>
                <w:szCs w:val="18"/>
                <w:lang w:eastAsia="fr-FR"/>
              </w:rPr>
            </w:pPr>
          </w:p>
          <w:p w14:paraId="3C52CA51" w14:textId="77777777" w:rsidR="00393BA5" w:rsidRPr="009D71CA" w:rsidRDefault="00393BA5" w:rsidP="009A56B5">
            <w:pPr>
              <w:pStyle w:val="Sansinterligne"/>
              <w:jc w:val="both"/>
              <w:rPr>
                <w:rFonts w:ascii="Times New Roman" w:hAnsi="Times New Roman"/>
                <w:sz w:val="18"/>
                <w:szCs w:val="18"/>
                <w:lang w:eastAsia="fr-FR"/>
              </w:rPr>
            </w:pPr>
            <w:r w:rsidRPr="009D71CA">
              <w:rPr>
                <w:rFonts w:ascii="Times New Roman" w:hAnsi="Times New Roman"/>
                <w:sz w:val="18"/>
                <w:szCs w:val="18"/>
                <w:lang w:eastAsia="fr-FR"/>
              </w:rPr>
              <w:t>J’ai bien pris connaissance de la réglementation concernant les demandes de titres de circulation aéroportuaire</w:t>
            </w:r>
            <w:r>
              <w:rPr>
                <w:rFonts w:ascii="Times New Roman" w:hAnsi="Times New Roman"/>
                <w:sz w:val="18"/>
                <w:szCs w:val="18"/>
                <w:lang w:eastAsia="fr-FR"/>
              </w:rPr>
              <w:t xml:space="preserve"> (TCA) et de laissez-passer véhicules</w:t>
            </w:r>
            <w:r w:rsidRPr="009D71CA">
              <w:rPr>
                <w:rFonts w:ascii="Times New Roman" w:hAnsi="Times New Roman"/>
                <w:sz w:val="18"/>
                <w:szCs w:val="18"/>
                <w:lang w:eastAsia="fr-FR"/>
              </w:rPr>
              <w:t xml:space="preserve"> </w:t>
            </w:r>
            <w:r>
              <w:rPr>
                <w:rFonts w:ascii="Times New Roman" w:hAnsi="Times New Roman"/>
                <w:sz w:val="18"/>
                <w:szCs w:val="18"/>
                <w:lang w:eastAsia="fr-FR"/>
              </w:rPr>
              <w:t>(LPV</w:t>
            </w:r>
            <w:r w:rsidRPr="00575EC9">
              <w:rPr>
                <w:rFonts w:ascii="Times New Roman" w:hAnsi="Times New Roman"/>
                <w:sz w:val="18"/>
                <w:szCs w:val="18"/>
                <w:lang w:eastAsia="fr-FR"/>
              </w:rPr>
              <w:t>)</w:t>
            </w:r>
            <w:r w:rsidRPr="00AA071D">
              <w:rPr>
                <w:rFonts w:ascii="Times New Roman" w:hAnsi="Times New Roman"/>
                <w:sz w:val="18"/>
                <w:szCs w:val="18"/>
                <w:vertAlign w:val="superscript"/>
                <w:lang w:eastAsia="fr-FR"/>
              </w:rPr>
              <w:t>1</w:t>
            </w:r>
            <w:r>
              <w:rPr>
                <w:rFonts w:ascii="Times New Roman" w:hAnsi="Times New Roman"/>
                <w:sz w:val="18"/>
                <w:szCs w:val="18"/>
                <w:lang w:eastAsia="fr-FR"/>
              </w:rPr>
              <w:t xml:space="preserve"> </w:t>
            </w:r>
            <w:r w:rsidRPr="009D71CA">
              <w:rPr>
                <w:rFonts w:ascii="Times New Roman" w:hAnsi="Times New Roman"/>
                <w:sz w:val="18"/>
                <w:szCs w:val="18"/>
                <w:lang w:eastAsia="fr-FR"/>
              </w:rPr>
              <w:t>et de la fiche autorisant à transporter des articles prohibés</w:t>
            </w:r>
            <w:r w:rsidRPr="00705B8E">
              <w:rPr>
                <w:rFonts w:ascii="Times New Roman" w:hAnsi="Times New Roman"/>
                <w:color w:val="FF0000"/>
                <w:sz w:val="18"/>
                <w:szCs w:val="18"/>
                <w:vertAlign w:val="superscript"/>
                <w:lang w:eastAsia="fr-FR"/>
              </w:rPr>
              <w:t>1</w:t>
            </w:r>
            <w:r w:rsidRPr="009D71CA">
              <w:rPr>
                <w:rFonts w:ascii="Times New Roman" w:hAnsi="Times New Roman"/>
                <w:sz w:val="18"/>
                <w:szCs w:val="18"/>
                <w:lang w:eastAsia="fr-FR"/>
              </w:rPr>
              <w:t xml:space="preserve"> et en particulier :</w:t>
            </w:r>
          </w:p>
          <w:p w14:paraId="4F2857EC" w14:textId="77777777" w:rsidR="00393BA5" w:rsidRPr="009D71CA" w:rsidRDefault="00393BA5" w:rsidP="009A56B5">
            <w:pPr>
              <w:pStyle w:val="Sansinterligne"/>
              <w:jc w:val="both"/>
              <w:rPr>
                <w:rFonts w:ascii="Times New Roman" w:hAnsi="Times New Roman"/>
                <w:sz w:val="18"/>
                <w:szCs w:val="18"/>
                <w:lang w:eastAsia="fr-FR"/>
              </w:rPr>
            </w:pPr>
            <w:r w:rsidRPr="009D71CA">
              <w:rPr>
                <w:rFonts w:ascii="Times New Roman" w:hAnsi="Times New Roman"/>
                <w:sz w:val="18"/>
                <w:szCs w:val="18"/>
                <w:lang w:eastAsia="fr-FR"/>
              </w:rPr>
              <w:t xml:space="preserve">a) </w:t>
            </w:r>
            <w:proofErr w:type="gramStart"/>
            <w:r w:rsidRPr="009D71CA">
              <w:rPr>
                <w:rFonts w:ascii="Times New Roman" w:hAnsi="Times New Roman"/>
                <w:sz w:val="18"/>
                <w:szCs w:val="18"/>
                <w:lang w:eastAsia="fr-FR"/>
              </w:rPr>
              <w:t>l’obligation:</w:t>
            </w:r>
            <w:proofErr w:type="gramEnd"/>
          </w:p>
          <w:p w14:paraId="59C1D20C" w14:textId="77777777" w:rsidR="00393BA5" w:rsidRDefault="00393BA5" w:rsidP="00393BA5">
            <w:pPr>
              <w:pStyle w:val="Sansinterligne"/>
              <w:numPr>
                <w:ilvl w:val="0"/>
                <w:numId w:val="1"/>
              </w:numPr>
              <w:jc w:val="both"/>
              <w:rPr>
                <w:rFonts w:ascii="Times New Roman" w:hAnsi="Times New Roman"/>
                <w:sz w:val="18"/>
                <w:szCs w:val="18"/>
                <w:lang w:eastAsia="fr-FR"/>
              </w:rPr>
            </w:pPr>
            <w:proofErr w:type="gramStart"/>
            <w:r>
              <w:rPr>
                <w:rFonts w:ascii="Times New Roman" w:hAnsi="Times New Roman"/>
                <w:sz w:val="18"/>
                <w:szCs w:val="18"/>
                <w:lang w:eastAsia="fr-FR"/>
              </w:rPr>
              <w:t>de</w:t>
            </w:r>
            <w:proofErr w:type="gramEnd"/>
            <w:r>
              <w:rPr>
                <w:rFonts w:ascii="Times New Roman" w:hAnsi="Times New Roman"/>
                <w:sz w:val="18"/>
                <w:szCs w:val="18"/>
                <w:lang w:eastAsia="fr-FR"/>
              </w:rPr>
              <w:t xml:space="preserve"> notifier sans délai la perte, le vol ou la non restitution des TCA et LPV </w:t>
            </w:r>
            <w:r w:rsidRPr="00192F1C">
              <w:rPr>
                <w:rFonts w:ascii="Times New Roman" w:hAnsi="Times New Roman"/>
                <w:sz w:val="18"/>
                <w:szCs w:val="18"/>
                <w:lang w:eastAsia="fr-FR"/>
              </w:rPr>
              <w:t>à l’exploitant d’aérodrome</w:t>
            </w:r>
            <w:r w:rsidR="003B7D7A">
              <w:rPr>
                <w:rFonts w:ascii="Times New Roman" w:hAnsi="Times New Roman"/>
                <w:sz w:val="18"/>
                <w:szCs w:val="18"/>
                <w:lang w:eastAsia="fr-FR"/>
              </w:rPr>
              <w:t xml:space="preserve"> </w:t>
            </w:r>
            <w:r w:rsidR="00F43FBD">
              <w:rPr>
                <w:rFonts w:ascii="Times New Roman" w:hAnsi="Times New Roman"/>
                <w:sz w:val="18"/>
                <w:szCs w:val="18"/>
                <w:lang w:eastAsia="fr-FR"/>
              </w:rPr>
              <w:t>concerné</w:t>
            </w:r>
            <w:r>
              <w:rPr>
                <w:rFonts w:ascii="Times New Roman" w:hAnsi="Times New Roman"/>
                <w:sz w:val="18"/>
                <w:szCs w:val="18"/>
                <w:lang w:eastAsia="fr-FR"/>
              </w:rPr>
              <w:t> ;</w:t>
            </w:r>
          </w:p>
          <w:p w14:paraId="7BA403FA" w14:textId="77777777" w:rsidR="00393BA5" w:rsidRPr="009D71CA" w:rsidRDefault="00393BA5" w:rsidP="00393BA5">
            <w:pPr>
              <w:pStyle w:val="Sansinterligne"/>
              <w:numPr>
                <w:ilvl w:val="0"/>
                <w:numId w:val="1"/>
              </w:numPr>
              <w:jc w:val="both"/>
              <w:rPr>
                <w:rFonts w:ascii="Times New Roman" w:hAnsi="Times New Roman"/>
                <w:sz w:val="18"/>
                <w:szCs w:val="18"/>
                <w:lang w:eastAsia="fr-FR"/>
              </w:rPr>
            </w:pPr>
            <w:proofErr w:type="gramStart"/>
            <w:r w:rsidRPr="009D71CA">
              <w:rPr>
                <w:rFonts w:ascii="Times New Roman" w:hAnsi="Times New Roman"/>
                <w:sz w:val="18"/>
                <w:szCs w:val="18"/>
                <w:lang w:eastAsia="fr-FR"/>
              </w:rPr>
              <w:t>de</w:t>
            </w:r>
            <w:proofErr w:type="gramEnd"/>
            <w:r w:rsidRPr="009D71CA">
              <w:rPr>
                <w:rFonts w:ascii="Times New Roman" w:hAnsi="Times New Roman"/>
                <w:sz w:val="18"/>
                <w:szCs w:val="18"/>
                <w:lang w:eastAsia="fr-FR"/>
              </w:rPr>
              <w:t xml:space="preserve"> déclarer sans délai les évolutions intervenues dans les activités des personnes agissant pour le compte de l’entreprise lorsque ces évolutions impliquent la fin de validité d'un </w:t>
            </w:r>
            <w:r>
              <w:rPr>
                <w:rFonts w:ascii="Times New Roman" w:hAnsi="Times New Roman"/>
                <w:sz w:val="18"/>
                <w:szCs w:val="18"/>
                <w:lang w:eastAsia="fr-FR"/>
              </w:rPr>
              <w:t>TCA ou la modification des domaines accessibles ;</w:t>
            </w:r>
          </w:p>
          <w:p w14:paraId="5E39840E" w14:textId="77777777" w:rsidR="00393BA5" w:rsidRPr="009D71CA" w:rsidRDefault="00393BA5" w:rsidP="00393BA5">
            <w:pPr>
              <w:pStyle w:val="Sansinterligne"/>
              <w:numPr>
                <w:ilvl w:val="0"/>
                <w:numId w:val="1"/>
              </w:numPr>
              <w:jc w:val="both"/>
              <w:rPr>
                <w:rFonts w:ascii="Times New Roman" w:hAnsi="Times New Roman"/>
                <w:sz w:val="18"/>
                <w:szCs w:val="18"/>
                <w:lang w:eastAsia="fr-FR"/>
              </w:rPr>
            </w:pPr>
            <w:proofErr w:type="gramStart"/>
            <w:r w:rsidRPr="009D71CA">
              <w:rPr>
                <w:rFonts w:ascii="Times New Roman" w:hAnsi="Times New Roman"/>
                <w:sz w:val="18"/>
                <w:szCs w:val="18"/>
                <w:lang w:eastAsia="fr-FR"/>
              </w:rPr>
              <w:t>d’informer</w:t>
            </w:r>
            <w:proofErr w:type="gramEnd"/>
            <w:r w:rsidRPr="009D71CA">
              <w:rPr>
                <w:rFonts w:ascii="Times New Roman" w:hAnsi="Times New Roman"/>
                <w:sz w:val="18"/>
                <w:szCs w:val="18"/>
                <w:lang w:eastAsia="fr-FR"/>
              </w:rPr>
              <w:t xml:space="preserve">, sans délai et par écrit, le titulaire du </w:t>
            </w:r>
            <w:r>
              <w:rPr>
                <w:rFonts w:ascii="Times New Roman" w:hAnsi="Times New Roman"/>
                <w:sz w:val="18"/>
                <w:szCs w:val="18"/>
                <w:lang w:eastAsia="fr-FR"/>
              </w:rPr>
              <w:t xml:space="preserve">TCA </w:t>
            </w:r>
            <w:r w:rsidRPr="009D71CA">
              <w:rPr>
                <w:rFonts w:ascii="Times New Roman" w:hAnsi="Times New Roman"/>
                <w:sz w:val="18"/>
                <w:szCs w:val="18"/>
                <w:lang w:eastAsia="fr-FR"/>
              </w:rPr>
              <w:t xml:space="preserve">qui ne justifie plus d'une activité en zone côté piste, ou dont le </w:t>
            </w:r>
            <w:r>
              <w:rPr>
                <w:rFonts w:ascii="Times New Roman" w:hAnsi="Times New Roman"/>
                <w:sz w:val="18"/>
                <w:szCs w:val="18"/>
                <w:lang w:eastAsia="fr-FR"/>
              </w:rPr>
              <w:t>TCA</w:t>
            </w:r>
            <w:r w:rsidRPr="009D71CA">
              <w:rPr>
                <w:rFonts w:ascii="Times New Roman" w:hAnsi="Times New Roman"/>
                <w:sz w:val="18"/>
                <w:szCs w:val="18"/>
                <w:lang w:eastAsia="fr-FR"/>
              </w:rPr>
              <w:t xml:space="preserve"> est arrivé en fin de validité, de son obligation de restituer son </w:t>
            </w:r>
            <w:r>
              <w:rPr>
                <w:rFonts w:ascii="Times New Roman" w:hAnsi="Times New Roman"/>
                <w:sz w:val="18"/>
                <w:szCs w:val="18"/>
                <w:lang w:eastAsia="fr-FR"/>
              </w:rPr>
              <w:t>TCA ;</w:t>
            </w:r>
          </w:p>
          <w:p w14:paraId="5F8BFF33" w14:textId="77777777" w:rsidR="00393BA5" w:rsidRPr="009D71CA" w:rsidRDefault="00393BA5" w:rsidP="00393BA5">
            <w:pPr>
              <w:pStyle w:val="Sansinterligne"/>
              <w:numPr>
                <w:ilvl w:val="0"/>
                <w:numId w:val="1"/>
              </w:numPr>
              <w:jc w:val="both"/>
              <w:rPr>
                <w:rFonts w:ascii="Times New Roman" w:hAnsi="Times New Roman"/>
                <w:sz w:val="18"/>
                <w:szCs w:val="18"/>
                <w:lang w:eastAsia="fr-FR"/>
              </w:rPr>
            </w:pPr>
            <w:proofErr w:type="gramStart"/>
            <w:r w:rsidRPr="009D71CA">
              <w:rPr>
                <w:rFonts w:ascii="Times New Roman" w:hAnsi="Times New Roman"/>
                <w:sz w:val="18"/>
                <w:szCs w:val="18"/>
                <w:lang w:eastAsia="fr-FR"/>
              </w:rPr>
              <w:t>d’organiser</w:t>
            </w:r>
            <w:proofErr w:type="gramEnd"/>
            <w:r w:rsidRPr="009D71CA">
              <w:rPr>
                <w:rFonts w:ascii="Times New Roman" w:hAnsi="Times New Roman"/>
                <w:sz w:val="18"/>
                <w:szCs w:val="18"/>
                <w:lang w:eastAsia="fr-FR"/>
              </w:rPr>
              <w:t xml:space="preserve"> un service de collecte des </w:t>
            </w:r>
            <w:r>
              <w:rPr>
                <w:rFonts w:ascii="Times New Roman" w:hAnsi="Times New Roman"/>
                <w:sz w:val="18"/>
                <w:szCs w:val="18"/>
                <w:lang w:eastAsia="fr-FR"/>
              </w:rPr>
              <w:t xml:space="preserve">TCA </w:t>
            </w:r>
            <w:r w:rsidRPr="009D71CA">
              <w:rPr>
                <w:rFonts w:ascii="Times New Roman" w:hAnsi="Times New Roman"/>
                <w:sz w:val="18"/>
                <w:szCs w:val="18"/>
                <w:lang w:eastAsia="fr-FR"/>
              </w:rPr>
              <w:t>périmés et les restituer sans délai</w:t>
            </w:r>
            <w:r>
              <w:rPr>
                <w:rFonts w:ascii="Times New Roman" w:hAnsi="Times New Roman"/>
                <w:sz w:val="18"/>
                <w:szCs w:val="18"/>
                <w:lang w:eastAsia="fr-FR"/>
              </w:rPr>
              <w:t> ;</w:t>
            </w:r>
          </w:p>
          <w:p w14:paraId="18CA39DF" w14:textId="77777777" w:rsidR="00393BA5" w:rsidRDefault="00393BA5" w:rsidP="00393BA5">
            <w:pPr>
              <w:pStyle w:val="Sansinterligne"/>
              <w:numPr>
                <w:ilvl w:val="0"/>
                <w:numId w:val="1"/>
              </w:numPr>
              <w:jc w:val="both"/>
              <w:rPr>
                <w:rFonts w:ascii="Times New Roman" w:hAnsi="Times New Roman"/>
                <w:sz w:val="18"/>
                <w:szCs w:val="18"/>
                <w:lang w:eastAsia="fr-FR"/>
              </w:rPr>
            </w:pPr>
            <w:proofErr w:type="gramStart"/>
            <w:r w:rsidRPr="009D71CA">
              <w:rPr>
                <w:rFonts w:ascii="Times New Roman" w:hAnsi="Times New Roman"/>
                <w:sz w:val="18"/>
                <w:szCs w:val="18"/>
                <w:lang w:eastAsia="fr-FR"/>
              </w:rPr>
              <w:t>de</w:t>
            </w:r>
            <w:proofErr w:type="gramEnd"/>
            <w:r w:rsidRPr="009D71CA">
              <w:rPr>
                <w:rFonts w:ascii="Times New Roman" w:hAnsi="Times New Roman"/>
                <w:sz w:val="18"/>
                <w:szCs w:val="18"/>
                <w:lang w:eastAsia="fr-FR"/>
              </w:rPr>
              <w:t xml:space="preserve"> s’assurer que la personne qui demande à bénéficier d’un </w:t>
            </w:r>
            <w:r>
              <w:rPr>
                <w:rFonts w:ascii="Times New Roman" w:hAnsi="Times New Roman"/>
                <w:sz w:val="18"/>
                <w:szCs w:val="18"/>
                <w:lang w:eastAsia="fr-FR"/>
              </w:rPr>
              <w:t>TCA</w:t>
            </w:r>
            <w:r w:rsidRPr="009D71CA">
              <w:rPr>
                <w:rFonts w:ascii="Times New Roman" w:hAnsi="Times New Roman"/>
                <w:sz w:val="18"/>
                <w:szCs w:val="18"/>
                <w:lang w:eastAsia="fr-FR"/>
              </w:rPr>
              <w:t xml:space="preserve"> a suivi l’ensemble des objectifs pédagogiques de la formation mentionnés au point 11.2.6.2 de l’annexe du règlement </w:t>
            </w:r>
            <w:r>
              <w:rPr>
                <w:rFonts w:ascii="Times New Roman" w:hAnsi="Times New Roman"/>
                <w:sz w:val="18"/>
                <w:szCs w:val="18"/>
                <w:lang w:eastAsia="fr-FR"/>
              </w:rPr>
              <w:t>(</w:t>
            </w:r>
            <w:r w:rsidRPr="009D71CA">
              <w:rPr>
                <w:rFonts w:ascii="Times New Roman" w:hAnsi="Times New Roman"/>
                <w:sz w:val="18"/>
                <w:szCs w:val="18"/>
                <w:lang w:eastAsia="fr-FR"/>
              </w:rPr>
              <w:t>UE</w:t>
            </w:r>
            <w:r>
              <w:rPr>
                <w:rFonts w:ascii="Times New Roman" w:hAnsi="Times New Roman"/>
                <w:sz w:val="18"/>
                <w:szCs w:val="18"/>
                <w:lang w:eastAsia="fr-FR"/>
              </w:rPr>
              <w:t>)</w:t>
            </w:r>
            <w:r w:rsidRPr="009D71CA">
              <w:rPr>
                <w:rFonts w:ascii="Times New Roman" w:hAnsi="Times New Roman"/>
                <w:sz w:val="18"/>
                <w:szCs w:val="18"/>
                <w:lang w:eastAsia="fr-FR"/>
              </w:rPr>
              <w:t xml:space="preserve"> </w:t>
            </w:r>
            <w:r>
              <w:rPr>
                <w:rFonts w:ascii="Times New Roman" w:hAnsi="Times New Roman"/>
                <w:sz w:val="18"/>
                <w:szCs w:val="18"/>
                <w:lang w:eastAsia="fr-FR"/>
              </w:rPr>
              <w:t xml:space="preserve">n° </w:t>
            </w:r>
            <w:r w:rsidRPr="009D71CA">
              <w:rPr>
                <w:rFonts w:ascii="Times New Roman" w:hAnsi="Times New Roman"/>
                <w:sz w:val="18"/>
                <w:szCs w:val="18"/>
                <w:lang w:eastAsia="fr-FR"/>
              </w:rPr>
              <w:t>2015/1998</w:t>
            </w:r>
            <w:r>
              <w:rPr>
                <w:rFonts w:ascii="Times New Roman" w:hAnsi="Times New Roman"/>
                <w:sz w:val="18"/>
                <w:szCs w:val="18"/>
                <w:lang w:eastAsia="fr-FR"/>
              </w:rPr>
              <w:t xml:space="preserve"> ; </w:t>
            </w:r>
          </w:p>
          <w:p w14:paraId="211ADA88" w14:textId="77777777" w:rsidR="00393BA5" w:rsidRDefault="00393BA5" w:rsidP="00393BA5">
            <w:pPr>
              <w:pStyle w:val="Sansinterligne"/>
              <w:numPr>
                <w:ilvl w:val="0"/>
                <w:numId w:val="1"/>
              </w:numPr>
              <w:jc w:val="both"/>
              <w:rPr>
                <w:rFonts w:ascii="Times New Roman" w:hAnsi="Times New Roman"/>
                <w:sz w:val="18"/>
                <w:szCs w:val="18"/>
                <w:lang w:eastAsia="fr-FR"/>
              </w:rPr>
            </w:pPr>
            <w:proofErr w:type="gramStart"/>
            <w:r>
              <w:rPr>
                <w:rFonts w:ascii="Times New Roman" w:hAnsi="Times New Roman"/>
                <w:sz w:val="18"/>
                <w:szCs w:val="18"/>
                <w:lang w:eastAsia="fr-FR"/>
              </w:rPr>
              <w:t>d’apposer</w:t>
            </w:r>
            <w:proofErr w:type="gramEnd"/>
            <w:r>
              <w:rPr>
                <w:rFonts w:ascii="Times New Roman" w:hAnsi="Times New Roman"/>
                <w:sz w:val="18"/>
                <w:szCs w:val="18"/>
                <w:lang w:eastAsia="fr-FR"/>
              </w:rPr>
              <w:t xml:space="preserve"> de façon apparente sur le véhicule le nom de l’entreprise et, le cas échéant, son logo ;</w:t>
            </w:r>
          </w:p>
          <w:p w14:paraId="1E3E67EE" w14:textId="77777777" w:rsidR="00393BA5" w:rsidRPr="00152AD7" w:rsidRDefault="00393BA5" w:rsidP="00393BA5">
            <w:pPr>
              <w:pStyle w:val="Sansinterligne"/>
              <w:numPr>
                <w:ilvl w:val="0"/>
                <w:numId w:val="1"/>
              </w:numPr>
              <w:jc w:val="both"/>
              <w:rPr>
                <w:rFonts w:ascii="Times New Roman" w:hAnsi="Times New Roman"/>
                <w:sz w:val="18"/>
                <w:szCs w:val="18"/>
                <w:lang w:eastAsia="fr-FR"/>
              </w:rPr>
            </w:pPr>
            <w:proofErr w:type="gramStart"/>
            <w:r>
              <w:rPr>
                <w:rFonts w:ascii="Times New Roman" w:hAnsi="Times New Roman"/>
                <w:sz w:val="18"/>
                <w:szCs w:val="18"/>
                <w:lang w:eastAsia="fr-FR"/>
              </w:rPr>
              <w:t>de</w:t>
            </w:r>
            <w:proofErr w:type="gramEnd"/>
            <w:r>
              <w:rPr>
                <w:rFonts w:ascii="Times New Roman" w:hAnsi="Times New Roman"/>
                <w:sz w:val="18"/>
                <w:szCs w:val="18"/>
                <w:lang w:eastAsia="fr-FR"/>
              </w:rPr>
              <w:t xml:space="preserve"> tenir à jour la liste des véhicules disposant d’un LPV et de déclarer sans délai le changement de statut d’un véhicule qui ne justifie plus d’un accès en zone côté piste et de restituer le LPV correspondant.</w:t>
            </w:r>
          </w:p>
          <w:p w14:paraId="5B25C4BD" w14:textId="77777777" w:rsidR="00393BA5" w:rsidRPr="009D71CA" w:rsidRDefault="00393BA5" w:rsidP="009A56B5">
            <w:pPr>
              <w:pStyle w:val="Sansinterligne"/>
              <w:jc w:val="both"/>
              <w:rPr>
                <w:rFonts w:ascii="Times New Roman" w:hAnsi="Times New Roman"/>
                <w:sz w:val="18"/>
                <w:szCs w:val="18"/>
                <w:lang w:eastAsia="fr-FR"/>
              </w:rPr>
            </w:pPr>
            <w:r w:rsidRPr="009D71CA">
              <w:rPr>
                <w:rFonts w:ascii="Times New Roman" w:hAnsi="Times New Roman"/>
                <w:sz w:val="18"/>
                <w:szCs w:val="18"/>
                <w:lang w:eastAsia="fr-FR"/>
              </w:rPr>
              <w:t>b) l’existence de sanctions administratives et pénales auxquelles je m'expose en cas de manquements aux obligations réglementaires incombant à l'employeur.</w:t>
            </w:r>
          </w:p>
          <w:p w14:paraId="52F9781A" w14:textId="77777777" w:rsidR="000311F7" w:rsidRDefault="000311F7" w:rsidP="009A56B5">
            <w:pPr>
              <w:pStyle w:val="Sansinterligne"/>
              <w:jc w:val="both"/>
              <w:rPr>
                <w:rFonts w:ascii="Times New Roman" w:hAnsi="Times New Roman"/>
                <w:sz w:val="18"/>
                <w:szCs w:val="18"/>
                <w:lang w:eastAsia="fr-FR"/>
              </w:rPr>
            </w:pPr>
          </w:p>
          <w:p w14:paraId="4781576F" w14:textId="4532129B" w:rsidR="00393BA5" w:rsidRDefault="00393BA5" w:rsidP="009A56B5">
            <w:pPr>
              <w:pStyle w:val="Sansinterligne"/>
              <w:jc w:val="both"/>
              <w:rPr>
                <w:rFonts w:ascii="Times New Roman" w:hAnsi="Times New Roman"/>
                <w:sz w:val="18"/>
                <w:szCs w:val="18"/>
                <w:lang w:eastAsia="fr-FR"/>
              </w:rPr>
            </w:pPr>
            <w:r w:rsidRPr="009D71CA">
              <w:rPr>
                <w:rFonts w:ascii="Times New Roman" w:hAnsi="Times New Roman"/>
                <w:sz w:val="18"/>
                <w:szCs w:val="18"/>
                <w:lang w:eastAsia="fr-FR"/>
              </w:rPr>
              <w:t xml:space="preserve">Je m’engage à valider les demandes de délivrance ou de </w:t>
            </w:r>
            <w:r>
              <w:rPr>
                <w:rFonts w:ascii="Times New Roman" w:hAnsi="Times New Roman"/>
                <w:sz w:val="18"/>
                <w:szCs w:val="18"/>
                <w:lang w:eastAsia="fr-FR"/>
              </w:rPr>
              <w:t>renouvellement d’habilitation,</w:t>
            </w:r>
            <w:r w:rsidRPr="009D71CA">
              <w:rPr>
                <w:rFonts w:ascii="Times New Roman" w:hAnsi="Times New Roman"/>
                <w:sz w:val="18"/>
                <w:szCs w:val="18"/>
                <w:lang w:eastAsia="fr-FR"/>
              </w:rPr>
              <w:t xml:space="preserve"> de titre de circulation</w:t>
            </w:r>
            <w:r>
              <w:rPr>
                <w:rFonts w:ascii="Times New Roman" w:hAnsi="Times New Roman"/>
                <w:sz w:val="18"/>
                <w:szCs w:val="18"/>
                <w:lang w:eastAsia="fr-FR"/>
              </w:rPr>
              <w:t xml:space="preserve"> et de laissez-passer véhicules</w:t>
            </w:r>
            <w:r w:rsidRPr="009D71CA">
              <w:rPr>
                <w:rFonts w:ascii="Times New Roman" w:hAnsi="Times New Roman"/>
                <w:sz w:val="18"/>
                <w:szCs w:val="18"/>
                <w:lang w:eastAsia="fr-FR"/>
              </w:rPr>
              <w:t xml:space="preserve"> </w:t>
            </w:r>
            <w:r>
              <w:rPr>
                <w:rFonts w:ascii="Times New Roman" w:hAnsi="Times New Roman"/>
                <w:sz w:val="18"/>
                <w:szCs w:val="18"/>
                <w:lang w:eastAsia="fr-FR"/>
              </w:rPr>
              <w:t>sur l’aérodr</w:t>
            </w:r>
            <w:r w:rsidR="003B7D7A">
              <w:rPr>
                <w:rFonts w:ascii="Times New Roman" w:hAnsi="Times New Roman"/>
                <w:sz w:val="18"/>
                <w:szCs w:val="18"/>
                <w:lang w:eastAsia="fr-FR"/>
              </w:rPr>
              <w:t xml:space="preserve">ome de Nouméa-La Tontouta, </w:t>
            </w:r>
            <w:r>
              <w:rPr>
                <w:rFonts w:ascii="Times New Roman" w:hAnsi="Times New Roman"/>
                <w:sz w:val="18"/>
                <w:szCs w:val="18"/>
                <w:lang w:eastAsia="fr-FR"/>
              </w:rPr>
              <w:t>de Nouméa-Magenta</w:t>
            </w:r>
            <w:r w:rsidR="003B7D7A">
              <w:rPr>
                <w:rFonts w:ascii="Times New Roman" w:hAnsi="Times New Roman"/>
                <w:sz w:val="18"/>
                <w:szCs w:val="18"/>
                <w:lang w:eastAsia="fr-FR"/>
              </w:rPr>
              <w:t>, de Lifou-Ou</w:t>
            </w:r>
            <w:r w:rsidR="00F43FBD">
              <w:rPr>
                <w:rFonts w:ascii="Times New Roman" w:hAnsi="Times New Roman"/>
                <w:sz w:val="18"/>
                <w:szCs w:val="18"/>
                <w:lang w:eastAsia="fr-FR"/>
              </w:rPr>
              <w:t>a</w:t>
            </w:r>
            <w:r w:rsidR="003B7D7A">
              <w:rPr>
                <w:rFonts w:ascii="Times New Roman" w:hAnsi="Times New Roman"/>
                <w:sz w:val="18"/>
                <w:szCs w:val="18"/>
                <w:lang w:eastAsia="fr-FR"/>
              </w:rPr>
              <w:t>naham</w:t>
            </w:r>
            <w:r w:rsidR="00F539B0">
              <w:rPr>
                <w:rFonts w:ascii="Times New Roman" w:hAnsi="Times New Roman"/>
                <w:sz w:val="18"/>
                <w:szCs w:val="18"/>
                <w:lang w:eastAsia="fr-FR"/>
              </w:rPr>
              <w:t xml:space="preserve">, </w:t>
            </w:r>
            <w:r w:rsidR="003B7D7A">
              <w:rPr>
                <w:rFonts w:ascii="Times New Roman" w:hAnsi="Times New Roman"/>
                <w:sz w:val="18"/>
                <w:szCs w:val="18"/>
                <w:lang w:eastAsia="fr-FR"/>
              </w:rPr>
              <w:t>de l’Ile des Pins-</w:t>
            </w:r>
            <w:proofErr w:type="spellStart"/>
            <w:r w:rsidR="003B7D7A">
              <w:rPr>
                <w:rFonts w:ascii="Times New Roman" w:hAnsi="Times New Roman"/>
                <w:sz w:val="18"/>
                <w:szCs w:val="18"/>
                <w:lang w:eastAsia="fr-FR"/>
              </w:rPr>
              <w:t>Moué</w:t>
            </w:r>
            <w:proofErr w:type="spellEnd"/>
            <w:r w:rsidR="00F539B0">
              <w:rPr>
                <w:rFonts w:ascii="Times New Roman" w:hAnsi="Times New Roman"/>
                <w:sz w:val="18"/>
                <w:szCs w:val="18"/>
                <w:lang w:eastAsia="fr-FR"/>
              </w:rPr>
              <w:t>, de Maré-La Roche</w:t>
            </w:r>
            <w:r w:rsidR="003B7D7A">
              <w:rPr>
                <w:rFonts w:ascii="Times New Roman" w:hAnsi="Times New Roman"/>
                <w:sz w:val="18"/>
                <w:szCs w:val="18"/>
                <w:lang w:eastAsia="fr-FR"/>
              </w:rPr>
              <w:t xml:space="preserve"> </w:t>
            </w:r>
            <w:r w:rsidR="00F539B0">
              <w:rPr>
                <w:rFonts w:ascii="Times New Roman" w:hAnsi="Times New Roman"/>
                <w:sz w:val="18"/>
                <w:szCs w:val="18"/>
                <w:lang w:eastAsia="fr-FR"/>
              </w:rPr>
              <w:t>et/ou d</w:t>
            </w:r>
            <w:r w:rsidR="007A0151">
              <w:rPr>
                <w:rFonts w:ascii="Times New Roman" w:hAnsi="Times New Roman"/>
                <w:sz w:val="18"/>
                <w:szCs w:val="18"/>
                <w:lang w:eastAsia="fr-FR"/>
              </w:rPr>
              <w:t xml:space="preserve">e </w:t>
            </w:r>
            <w:r w:rsidR="00F539B0">
              <w:rPr>
                <w:rFonts w:ascii="Times New Roman" w:hAnsi="Times New Roman"/>
                <w:sz w:val="18"/>
                <w:szCs w:val="18"/>
                <w:lang w:eastAsia="fr-FR"/>
              </w:rPr>
              <w:t>Ouvéa-</w:t>
            </w:r>
            <w:proofErr w:type="spellStart"/>
            <w:r w:rsidR="00F539B0">
              <w:rPr>
                <w:rFonts w:ascii="Times New Roman" w:hAnsi="Times New Roman"/>
                <w:sz w:val="18"/>
                <w:szCs w:val="18"/>
                <w:lang w:eastAsia="fr-FR"/>
              </w:rPr>
              <w:t>Ouloup</w:t>
            </w:r>
            <w:proofErr w:type="spellEnd"/>
            <w:r w:rsidR="00F539B0">
              <w:rPr>
                <w:rFonts w:ascii="Times New Roman" w:hAnsi="Times New Roman"/>
                <w:sz w:val="18"/>
                <w:szCs w:val="18"/>
                <w:lang w:eastAsia="fr-FR"/>
              </w:rPr>
              <w:t xml:space="preserve"> </w:t>
            </w:r>
            <w:r w:rsidRPr="009D71CA">
              <w:rPr>
                <w:rFonts w:ascii="Times New Roman" w:hAnsi="Times New Roman"/>
                <w:sz w:val="18"/>
                <w:szCs w:val="18"/>
                <w:lang w:eastAsia="fr-FR"/>
              </w:rPr>
              <w:t>au profit des salariés de l’entreprise ou organisme, ou des personnes agissant pour son compte, des véhicules opérationnels</w:t>
            </w:r>
            <w:r w:rsidRPr="00375711">
              <w:rPr>
                <w:rFonts w:ascii="Times New Roman" w:hAnsi="Times New Roman"/>
                <w:sz w:val="18"/>
                <w:szCs w:val="18"/>
                <w:vertAlign w:val="superscript"/>
                <w:lang w:eastAsia="fr-FR"/>
              </w:rPr>
              <w:t>1</w:t>
            </w:r>
            <w:r w:rsidRPr="009D71CA">
              <w:rPr>
                <w:rFonts w:ascii="Times New Roman" w:hAnsi="Times New Roman"/>
                <w:sz w:val="18"/>
                <w:szCs w:val="18"/>
                <w:lang w:eastAsia="fr-FR"/>
              </w:rPr>
              <w:t xml:space="preserve"> et de la fiche autorisant à transporter des articles prohibés</w:t>
            </w:r>
            <w:r w:rsidRPr="00375711">
              <w:rPr>
                <w:rFonts w:ascii="Times New Roman" w:hAnsi="Times New Roman"/>
                <w:sz w:val="18"/>
                <w:szCs w:val="18"/>
                <w:vertAlign w:val="superscript"/>
                <w:lang w:eastAsia="fr-FR"/>
              </w:rPr>
              <w:t>1</w:t>
            </w:r>
            <w:r>
              <w:rPr>
                <w:rFonts w:ascii="Times New Roman" w:hAnsi="Times New Roman"/>
                <w:sz w:val="18"/>
                <w:szCs w:val="18"/>
                <w:lang w:eastAsia="fr-FR"/>
              </w:rPr>
              <w:t>.</w:t>
            </w:r>
          </w:p>
          <w:p w14:paraId="48041CEF" w14:textId="77777777" w:rsidR="00393BA5" w:rsidRDefault="00393BA5" w:rsidP="009A56B5">
            <w:pPr>
              <w:pStyle w:val="Sansinterligne"/>
              <w:jc w:val="both"/>
              <w:rPr>
                <w:rFonts w:ascii="Times New Roman" w:hAnsi="Times New Roman"/>
                <w:sz w:val="18"/>
                <w:szCs w:val="18"/>
                <w:lang w:eastAsia="fr-FR"/>
              </w:rPr>
            </w:pPr>
          </w:p>
          <w:p w14:paraId="60D6CDF8" w14:textId="77777777" w:rsidR="00393BA5" w:rsidRPr="009D71CA" w:rsidDel="00575EC9" w:rsidRDefault="00393BA5" w:rsidP="009A56B5">
            <w:pPr>
              <w:pStyle w:val="Sansinterligne"/>
              <w:jc w:val="both"/>
              <w:rPr>
                <w:rFonts w:ascii="Times New Roman" w:hAnsi="Times New Roman"/>
                <w:sz w:val="18"/>
                <w:szCs w:val="18"/>
                <w:lang w:eastAsia="fr-FR"/>
              </w:rPr>
            </w:pPr>
            <w:r w:rsidRPr="009D71CA">
              <w:rPr>
                <w:rFonts w:ascii="Times New Roman" w:hAnsi="Times New Roman"/>
                <w:sz w:val="18"/>
                <w:szCs w:val="18"/>
                <w:lang w:eastAsia="fr-FR"/>
              </w:rPr>
              <w:t xml:space="preserve">Date : ____/____/____ </w:t>
            </w:r>
            <w:r w:rsidRPr="009D71CA">
              <w:rPr>
                <w:rFonts w:ascii="Times New Roman" w:hAnsi="Times New Roman"/>
                <w:sz w:val="18"/>
                <w:szCs w:val="18"/>
                <w:lang w:eastAsia="fr-FR"/>
              </w:rPr>
              <w:tab/>
              <w:t>Signature du correspondant sûreté</w:t>
            </w:r>
            <w:r>
              <w:rPr>
                <w:rFonts w:ascii="Times New Roman" w:hAnsi="Times New Roman"/>
                <w:sz w:val="18"/>
                <w:szCs w:val="18"/>
                <w:lang w:eastAsia="fr-FR"/>
              </w:rPr>
              <w:t xml:space="preserve"> désigné</w:t>
            </w:r>
            <w:r w:rsidRPr="009D71CA" w:rsidDel="00575EC9">
              <w:rPr>
                <w:rFonts w:ascii="Times New Roman" w:hAnsi="Times New Roman"/>
                <w:sz w:val="18"/>
                <w:szCs w:val="18"/>
                <w:lang w:eastAsia="fr-FR"/>
              </w:rPr>
              <w:t xml:space="preserve"> :</w:t>
            </w:r>
          </w:p>
          <w:p w14:paraId="7DEC9F08" w14:textId="77777777" w:rsidR="002C5B30" w:rsidRDefault="002C5B30" w:rsidP="009A56B5">
            <w:pPr>
              <w:pStyle w:val="Sansinterligne"/>
              <w:jc w:val="both"/>
              <w:rPr>
                <w:rFonts w:ascii="Times New Roman" w:hAnsi="Times New Roman"/>
                <w:color w:val="FF0000"/>
                <w:sz w:val="18"/>
                <w:szCs w:val="18"/>
                <w:vertAlign w:val="superscript"/>
                <w:lang w:eastAsia="fr-FR"/>
              </w:rPr>
            </w:pPr>
          </w:p>
          <w:p w14:paraId="799DE565" w14:textId="2D009B27" w:rsidR="002C5B30" w:rsidRPr="002C5B30" w:rsidRDefault="00393BA5" w:rsidP="009A56B5">
            <w:pPr>
              <w:pStyle w:val="Sansinterligne"/>
              <w:jc w:val="both"/>
              <w:rPr>
                <w:rFonts w:ascii="Times New Roman" w:hAnsi="Times New Roman"/>
                <w:i/>
                <w:sz w:val="18"/>
                <w:szCs w:val="18"/>
                <w:lang w:eastAsia="fr-FR"/>
              </w:rPr>
            </w:pPr>
            <w:r w:rsidRPr="00705B8E">
              <w:rPr>
                <w:rFonts w:ascii="Times New Roman" w:hAnsi="Times New Roman"/>
                <w:color w:val="FF0000"/>
                <w:sz w:val="18"/>
                <w:szCs w:val="18"/>
                <w:vertAlign w:val="superscript"/>
                <w:lang w:eastAsia="fr-FR"/>
              </w:rPr>
              <w:t>1</w:t>
            </w:r>
            <w:r w:rsidR="003B7D7A">
              <w:rPr>
                <w:rFonts w:ascii="Times New Roman" w:hAnsi="Times New Roman"/>
                <w:i/>
                <w:sz w:val="18"/>
                <w:szCs w:val="18"/>
                <w:lang w:eastAsia="fr-FR"/>
              </w:rPr>
              <w:t xml:space="preserve">  l</w:t>
            </w:r>
            <w:r w:rsidR="002C5B30">
              <w:rPr>
                <w:rFonts w:ascii="Times New Roman" w:hAnsi="Times New Roman"/>
                <w:i/>
                <w:sz w:val="18"/>
                <w:szCs w:val="18"/>
                <w:lang w:eastAsia="fr-FR"/>
              </w:rPr>
              <w:t>es</w:t>
            </w:r>
            <w:r w:rsidR="006C3C99">
              <w:rPr>
                <w:rFonts w:ascii="Times New Roman" w:hAnsi="Times New Roman"/>
                <w:i/>
                <w:sz w:val="18"/>
                <w:szCs w:val="18"/>
                <w:lang w:eastAsia="fr-FR"/>
              </w:rPr>
              <w:t xml:space="preserve"> </w:t>
            </w:r>
            <w:r w:rsidR="003B7D7A">
              <w:rPr>
                <w:rFonts w:ascii="Times New Roman" w:hAnsi="Times New Roman"/>
                <w:i/>
                <w:sz w:val="18"/>
                <w:szCs w:val="18"/>
                <w:lang w:eastAsia="fr-FR"/>
              </w:rPr>
              <w:t>aérodrome</w:t>
            </w:r>
            <w:r w:rsidR="002C5B30">
              <w:rPr>
                <w:rFonts w:ascii="Times New Roman" w:hAnsi="Times New Roman"/>
                <w:i/>
                <w:sz w:val="18"/>
                <w:szCs w:val="18"/>
                <w:lang w:eastAsia="fr-FR"/>
              </w:rPr>
              <w:t>s</w:t>
            </w:r>
            <w:r w:rsidR="003B7D7A">
              <w:rPr>
                <w:rFonts w:ascii="Times New Roman" w:hAnsi="Times New Roman"/>
                <w:i/>
                <w:sz w:val="18"/>
                <w:szCs w:val="18"/>
                <w:lang w:eastAsia="fr-FR"/>
              </w:rPr>
              <w:t xml:space="preserve"> de Nouméa-Magenta, de Lifou-Ou</w:t>
            </w:r>
            <w:r w:rsidR="00F43FBD">
              <w:rPr>
                <w:rFonts w:ascii="Times New Roman" w:hAnsi="Times New Roman"/>
                <w:i/>
                <w:sz w:val="18"/>
                <w:szCs w:val="18"/>
                <w:lang w:eastAsia="fr-FR"/>
              </w:rPr>
              <w:t>a</w:t>
            </w:r>
            <w:r w:rsidR="003B7D7A">
              <w:rPr>
                <w:rFonts w:ascii="Times New Roman" w:hAnsi="Times New Roman"/>
                <w:i/>
                <w:sz w:val="18"/>
                <w:szCs w:val="18"/>
                <w:lang w:eastAsia="fr-FR"/>
              </w:rPr>
              <w:t>naham</w:t>
            </w:r>
            <w:r w:rsidR="00F539B0">
              <w:rPr>
                <w:rFonts w:ascii="Times New Roman" w:hAnsi="Times New Roman"/>
                <w:i/>
                <w:sz w:val="18"/>
                <w:szCs w:val="18"/>
                <w:lang w:eastAsia="fr-FR"/>
              </w:rPr>
              <w:t>,</w:t>
            </w:r>
            <w:r w:rsidR="007F7532">
              <w:rPr>
                <w:rFonts w:ascii="Times New Roman" w:hAnsi="Times New Roman"/>
                <w:i/>
                <w:sz w:val="18"/>
                <w:szCs w:val="18"/>
                <w:lang w:eastAsia="fr-FR"/>
              </w:rPr>
              <w:t xml:space="preserve"> de l</w:t>
            </w:r>
            <w:r w:rsidR="00FF42C4">
              <w:rPr>
                <w:rFonts w:ascii="Times New Roman" w:hAnsi="Times New Roman"/>
                <w:i/>
                <w:sz w:val="18"/>
                <w:szCs w:val="18"/>
                <w:lang w:eastAsia="fr-FR"/>
              </w:rPr>
              <w:t>’î</w:t>
            </w:r>
            <w:r w:rsidR="003B7D7A">
              <w:rPr>
                <w:rFonts w:ascii="Times New Roman" w:hAnsi="Times New Roman"/>
                <w:i/>
                <w:sz w:val="18"/>
                <w:szCs w:val="18"/>
                <w:lang w:eastAsia="fr-FR"/>
              </w:rPr>
              <w:t>le des Pins-</w:t>
            </w:r>
            <w:proofErr w:type="spellStart"/>
            <w:r w:rsidR="003B7D7A">
              <w:rPr>
                <w:rFonts w:ascii="Times New Roman" w:hAnsi="Times New Roman"/>
                <w:i/>
                <w:sz w:val="18"/>
                <w:szCs w:val="18"/>
                <w:lang w:eastAsia="fr-FR"/>
              </w:rPr>
              <w:t>Moué</w:t>
            </w:r>
            <w:proofErr w:type="spellEnd"/>
            <w:r w:rsidR="00F539B0">
              <w:rPr>
                <w:rFonts w:ascii="Times New Roman" w:hAnsi="Times New Roman"/>
                <w:i/>
                <w:sz w:val="18"/>
                <w:szCs w:val="18"/>
                <w:lang w:eastAsia="fr-FR"/>
              </w:rPr>
              <w:t>, de Maré-La Roche et d</w:t>
            </w:r>
            <w:r w:rsidR="00015872">
              <w:rPr>
                <w:rFonts w:ascii="Times New Roman" w:hAnsi="Times New Roman"/>
                <w:i/>
                <w:sz w:val="18"/>
                <w:szCs w:val="18"/>
                <w:lang w:eastAsia="fr-FR"/>
              </w:rPr>
              <w:t xml:space="preserve">e </w:t>
            </w:r>
            <w:r w:rsidR="00F539B0">
              <w:rPr>
                <w:rFonts w:ascii="Times New Roman" w:hAnsi="Times New Roman"/>
                <w:i/>
                <w:sz w:val="18"/>
                <w:szCs w:val="18"/>
                <w:lang w:eastAsia="fr-FR"/>
              </w:rPr>
              <w:t>Ouvéa-</w:t>
            </w:r>
            <w:proofErr w:type="spellStart"/>
            <w:r w:rsidR="00F539B0">
              <w:rPr>
                <w:rFonts w:ascii="Times New Roman" w:hAnsi="Times New Roman"/>
                <w:i/>
                <w:sz w:val="18"/>
                <w:szCs w:val="18"/>
                <w:lang w:eastAsia="fr-FR"/>
              </w:rPr>
              <w:t>Ouloup</w:t>
            </w:r>
            <w:proofErr w:type="spellEnd"/>
            <w:r w:rsidR="003B7D7A">
              <w:rPr>
                <w:rFonts w:ascii="Times New Roman" w:hAnsi="Times New Roman"/>
                <w:i/>
                <w:sz w:val="18"/>
                <w:szCs w:val="18"/>
                <w:lang w:eastAsia="fr-FR"/>
              </w:rPr>
              <w:t xml:space="preserve"> ne sont</w:t>
            </w:r>
            <w:r w:rsidRPr="00575EC9">
              <w:rPr>
                <w:rFonts w:ascii="Times New Roman" w:hAnsi="Times New Roman"/>
                <w:i/>
                <w:sz w:val="18"/>
                <w:szCs w:val="18"/>
                <w:lang w:eastAsia="fr-FR"/>
              </w:rPr>
              <w:t xml:space="preserve"> pas concerné</w:t>
            </w:r>
            <w:r w:rsidR="003B7D7A">
              <w:rPr>
                <w:rFonts w:ascii="Times New Roman" w:hAnsi="Times New Roman"/>
                <w:i/>
                <w:sz w:val="18"/>
                <w:szCs w:val="18"/>
                <w:lang w:eastAsia="fr-FR"/>
              </w:rPr>
              <w:t>s</w:t>
            </w:r>
            <w:r w:rsidR="002C5B30">
              <w:rPr>
                <w:rFonts w:ascii="Times New Roman" w:hAnsi="Times New Roman"/>
                <w:i/>
                <w:sz w:val="18"/>
                <w:szCs w:val="18"/>
                <w:lang w:eastAsia="fr-FR"/>
              </w:rPr>
              <w:t xml:space="preserve"> par ces deux mesures.</w:t>
            </w:r>
          </w:p>
        </w:tc>
      </w:tr>
      <w:tr w:rsidR="00393BA5" w:rsidRPr="009D71CA" w14:paraId="11FA4E2A" w14:textId="77777777" w:rsidTr="009A56B5">
        <w:trPr>
          <w:trHeight w:val="836"/>
        </w:trPr>
        <w:tc>
          <w:tcPr>
            <w:tcW w:w="9206" w:type="dxa"/>
            <w:shd w:val="clear" w:color="auto" w:fill="auto"/>
          </w:tcPr>
          <w:p w14:paraId="0D1B3752" w14:textId="77777777" w:rsidR="00393BA5" w:rsidRDefault="00393BA5" w:rsidP="009A56B5">
            <w:pPr>
              <w:pStyle w:val="Sansinterligne"/>
              <w:jc w:val="center"/>
              <w:rPr>
                <w:rFonts w:ascii="Times New Roman" w:hAnsi="Times New Roman"/>
                <w:b/>
                <w:sz w:val="18"/>
                <w:szCs w:val="18"/>
                <w:lang w:eastAsia="fr-FR"/>
              </w:rPr>
            </w:pPr>
            <w:r>
              <w:rPr>
                <w:rFonts w:ascii="Times New Roman" w:hAnsi="Times New Roman"/>
                <w:b/>
                <w:sz w:val="18"/>
                <w:szCs w:val="18"/>
                <w:lang w:eastAsia="fr-FR"/>
              </w:rPr>
              <w:t>NOTA</w:t>
            </w:r>
          </w:p>
          <w:p w14:paraId="6825ECCC" w14:textId="0B4CEEA7" w:rsidR="00393BA5" w:rsidRPr="0004488E" w:rsidRDefault="00393BA5">
            <w:pPr>
              <w:pStyle w:val="Sansinterligne"/>
              <w:rPr>
                <w:rFonts w:ascii="Times New Roman" w:hAnsi="Times New Roman"/>
                <w:i/>
                <w:sz w:val="18"/>
                <w:szCs w:val="18"/>
                <w:lang w:eastAsia="fr-FR"/>
              </w:rPr>
            </w:pPr>
            <w:r w:rsidRPr="00DE3419">
              <w:rPr>
                <w:rFonts w:ascii="Times New Roman" w:hAnsi="Times New Roman"/>
                <w:i/>
                <w:sz w:val="18"/>
                <w:szCs w:val="18"/>
                <w:lang w:eastAsia="fr-FR"/>
              </w:rPr>
              <w:t xml:space="preserve">Les correspondants </w:t>
            </w:r>
            <w:r>
              <w:rPr>
                <w:rFonts w:ascii="Times New Roman" w:hAnsi="Times New Roman"/>
                <w:i/>
                <w:sz w:val="18"/>
                <w:szCs w:val="18"/>
                <w:lang w:eastAsia="fr-FR"/>
              </w:rPr>
              <w:t>sûreté</w:t>
            </w:r>
            <w:r w:rsidRPr="00DE3419">
              <w:rPr>
                <w:rFonts w:ascii="Times New Roman" w:hAnsi="Times New Roman"/>
                <w:i/>
                <w:sz w:val="18"/>
                <w:szCs w:val="18"/>
                <w:lang w:eastAsia="fr-FR"/>
              </w:rPr>
              <w:t xml:space="preserve"> sont désignés pour </w:t>
            </w:r>
            <w:r w:rsidRPr="0003741A">
              <w:rPr>
                <w:rFonts w:ascii="Times New Roman" w:hAnsi="Times New Roman"/>
                <w:i/>
                <w:sz w:val="18"/>
                <w:szCs w:val="18"/>
                <w:lang w:eastAsia="fr-FR"/>
              </w:rPr>
              <w:t xml:space="preserve">une </w:t>
            </w:r>
            <w:r w:rsidRPr="00FF2545">
              <w:rPr>
                <w:rFonts w:ascii="Times New Roman" w:hAnsi="Times New Roman"/>
                <w:bCs/>
                <w:i/>
                <w:sz w:val="18"/>
                <w:szCs w:val="18"/>
                <w:lang w:eastAsia="fr-FR"/>
              </w:rPr>
              <w:t xml:space="preserve">durée ne pouvant excéder </w:t>
            </w:r>
            <w:r>
              <w:rPr>
                <w:rFonts w:ascii="Times New Roman" w:hAnsi="Times New Roman"/>
                <w:bCs/>
                <w:i/>
                <w:sz w:val="18"/>
                <w:szCs w:val="18"/>
                <w:lang w:eastAsia="fr-FR"/>
              </w:rPr>
              <w:t>trois (3) ans</w:t>
            </w:r>
            <w:r w:rsidRPr="00DE3419">
              <w:rPr>
                <w:rFonts w:ascii="Times New Roman" w:hAnsi="Times New Roman"/>
                <w:i/>
                <w:sz w:val="18"/>
                <w:szCs w:val="18"/>
                <w:lang w:eastAsia="fr-FR"/>
              </w:rPr>
              <w:t xml:space="preserve">. A échéance, </w:t>
            </w:r>
            <w:r>
              <w:rPr>
                <w:rFonts w:ascii="Times New Roman" w:hAnsi="Times New Roman"/>
                <w:bCs/>
                <w:i/>
                <w:sz w:val="18"/>
                <w:szCs w:val="18"/>
                <w:lang w:eastAsia="fr-FR"/>
              </w:rPr>
              <w:t>une demande de prolongation de la désignation peut être</w:t>
            </w:r>
            <w:r w:rsidRPr="00DE3419">
              <w:rPr>
                <w:rFonts w:ascii="Times New Roman" w:hAnsi="Times New Roman"/>
                <w:bCs/>
                <w:i/>
                <w:sz w:val="18"/>
                <w:szCs w:val="18"/>
                <w:lang w:eastAsia="fr-FR"/>
              </w:rPr>
              <w:t xml:space="preserve"> envoyée</w:t>
            </w:r>
            <w:r w:rsidRPr="00DE3419">
              <w:rPr>
                <w:rFonts w:ascii="Times New Roman" w:hAnsi="Times New Roman"/>
                <w:i/>
                <w:sz w:val="18"/>
                <w:szCs w:val="18"/>
                <w:lang w:eastAsia="fr-FR"/>
              </w:rPr>
              <w:t xml:space="preserve"> par </w:t>
            </w:r>
            <w:r w:rsidRPr="0003741A">
              <w:rPr>
                <w:rFonts w:ascii="Times New Roman" w:hAnsi="Times New Roman"/>
                <w:i/>
                <w:sz w:val="18"/>
                <w:szCs w:val="18"/>
                <w:lang w:eastAsia="fr-FR"/>
              </w:rPr>
              <w:t>mail à</w:t>
            </w:r>
            <w:r>
              <w:rPr>
                <w:rFonts w:ascii="Times New Roman" w:hAnsi="Times New Roman"/>
                <w:i/>
                <w:sz w:val="18"/>
                <w:szCs w:val="18"/>
                <w:lang w:eastAsia="fr-FR"/>
              </w:rPr>
              <w:t xml:space="preserve"> </w:t>
            </w:r>
            <w:hyperlink r:id="rId10" w:history="1">
              <w:r w:rsidRPr="00631EEB">
                <w:rPr>
                  <w:rStyle w:val="Lienhypertexte"/>
                  <w:rFonts w:ascii="Times New Roman" w:hAnsi="Times New Roman"/>
                  <w:i/>
                  <w:sz w:val="18"/>
                  <w:szCs w:val="18"/>
                  <w:lang w:eastAsia="fr-FR"/>
                </w:rPr>
                <w:t>sur-tta@cci.nc</w:t>
              </w:r>
            </w:hyperlink>
            <w:r w:rsidR="0004488E">
              <w:rPr>
                <w:rFonts w:ascii="Times New Roman" w:hAnsi="Times New Roman"/>
                <w:i/>
                <w:sz w:val="18"/>
                <w:szCs w:val="18"/>
                <w:lang w:eastAsia="fr-FR"/>
              </w:rPr>
              <w:t xml:space="preserve"> pour Tontouta, à </w:t>
            </w:r>
            <w:r w:rsidR="0046642B">
              <w:rPr>
                <w:rStyle w:val="Lienhypertexte"/>
                <w:rFonts w:ascii="Times New Roman" w:hAnsi="Times New Roman"/>
                <w:i/>
                <w:sz w:val="18"/>
                <w:szCs w:val="18"/>
                <w:lang w:eastAsia="fr-FR"/>
              </w:rPr>
              <w:t>surete-magenta</w:t>
            </w:r>
            <w:r w:rsidRPr="0041059D">
              <w:rPr>
                <w:rStyle w:val="Lienhypertexte"/>
                <w:rFonts w:ascii="Times New Roman" w:hAnsi="Times New Roman"/>
                <w:i/>
                <w:sz w:val="18"/>
                <w:szCs w:val="18"/>
                <w:lang w:eastAsia="fr-FR"/>
              </w:rPr>
              <w:t>@cci.nc</w:t>
            </w:r>
            <w:r>
              <w:rPr>
                <w:rFonts w:ascii="Times New Roman" w:hAnsi="Times New Roman"/>
                <w:i/>
                <w:sz w:val="18"/>
                <w:szCs w:val="18"/>
                <w:lang w:eastAsia="fr-FR"/>
              </w:rPr>
              <w:t xml:space="preserve"> pour Magenta</w:t>
            </w:r>
            <w:r w:rsidR="0004488E">
              <w:rPr>
                <w:rFonts w:ascii="Times New Roman" w:hAnsi="Times New Roman"/>
                <w:i/>
                <w:sz w:val="18"/>
                <w:szCs w:val="18"/>
                <w:lang w:eastAsia="fr-FR"/>
              </w:rPr>
              <w:t xml:space="preserve">, à  </w:t>
            </w:r>
            <w:hyperlink r:id="rId11" w:history="1">
              <w:r w:rsidR="0004488E" w:rsidRPr="00C21480">
                <w:rPr>
                  <w:rStyle w:val="Lienhypertexte"/>
                  <w:rFonts w:ascii="Times New Roman" w:hAnsi="Times New Roman"/>
                  <w:i/>
                  <w:sz w:val="18"/>
                  <w:szCs w:val="18"/>
                  <w:lang w:eastAsia="fr-FR"/>
                </w:rPr>
                <w:t>surete-lifou@cci.nc</w:t>
              </w:r>
            </w:hyperlink>
            <w:r w:rsidR="0004488E">
              <w:rPr>
                <w:rFonts w:ascii="Times New Roman" w:hAnsi="Times New Roman"/>
                <w:i/>
                <w:sz w:val="18"/>
                <w:szCs w:val="18"/>
                <w:lang w:eastAsia="fr-FR"/>
              </w:rPr>
              <w:t xml:space="preserve"> pour Lifou</w:t>
            </w:r>
            <w:r w:rsidR="00F539B0">
              <w:rPr>
                <w:rFonts w:ascii="Times New Roman" w:hAnsi="Times New Roman"/>
                <w:i/>
                <w:sz w:val="18"/>
                <w:szCs w:val="18"/>
                <w:lang w:eastAsia="fr-FR"/>
              </w:rPr>
              <w:t>,</w:t>
            </w:r>
            <w:r w:rsidR="0004488E">
              <w:rPr>
                <w:rFonts w:ascii="Times New Roman" w:hAnsi="Times New Roman"/>
                <w:i/>
                <w:sz w:val="18"/>
                <w:szCs w:val="18"/>
                <w:lang w:eastAsia="fr-FR"/>
              </w:rPr>
              <w:t xml:space="preserve"> à</w:t>
            </w:r>
            <w:r w:rsidR="00A26817">
              <w:t xml:space="preserve"> </w:t>
            </w:r>
            <w:hyperlink r:id="rId12" w:history="1">
              <w:r w:rsidR="00A26817" w:rsidRPr="00833477">
                <w:rPr>
                  <w:rStyle w:val="Lienhypertexte"/>
                  <w:rFonts w:ascii="Times New Roman" w:hAnsi="Times New Roman"/>
                  <w:i/>
                  <w:sz w:val="18"/>
                  <w:szCs w:val="18"/>
                  <w:lang w:eastAsia="fr-FR"/>
                </w:rPr>
                <w:t>daem.surete@province-sud.nc</w:t>
              </w:r>
            </w:hyperlink>
            <w:r w:rsidR="00A26817">
              <w:rPr>
                <w:rFonts w:ascii="Times New Roman" w:hAnsi="Times New Roman"/>
                <w:i/>
                <w:sz w:val="18"/>
                <w:szCs w:val="18"/>
                <w:lang w:eastAsia="fr-FR"/>
              </w:rPr>
              <w:t xml:space="preserve"> </w:t>
            </w:r>
            <w:r w:rsidR="00FF42C4">
              <w:rPr>
                <w:rFonts w:ascii="Times New Roman" w:hAnsi="Times New Roman"/>
                <w:i/>
                <w:sz w:val="18"/>
                <w:szCs w:val="18"/>
                <w:lang w:eastAsia="fr-FR"/>
              </w:rPr>
              <w:t>pour l’î</w:t>
            </w:r>
            <w:r w:rsidR="0004488E">
              <w:rPr>
                <w:rFonts w:ascii="Times New Roman" w:hAnsi="Times New Roman"/>
                <w:i/>
                <w:sz w:val="18"/>
                <w:szCs w:val="18"/>
                <w:lang w:eastAsia="fr-FR"/>
              </w:rPr>
              <w:t>le des Pins</w:t>
            </w:r>
            <w:r w:rsidR="00F539B0">
              <w:rPr>
                <w:rFonts w:ascii="Times New Roman" w:hAnsi="Times New Roman"/>
                <w:i/>
                <w:sz w:val="18"/>
                <w:szCs w:val="18"/>
                <w:lang w:eastAsia="fr-FR"/>
              </w:rPr>
              <w:t xml:space="preserve"> et à </w:t>
            </w:r>
            <w:hyperlink r:id="rId13" w:history="1">
              <w:r w:rsidR="00F539B0" w:rsidRPr="00AD2E73">
                <w:rPr>
                  <w:rStyle w:val="Lienhypertexte"/>
                  <w:rFonts w:ascii="Times New Roman" w:hAnsi="Times New Roman"/>
                  <w:i/>
                  <w:sz w:val="18"/>
                  <w:szCs w:val="18"/>
                  <w:lang w:eastAsia="fr-FR"/>
                </w:rPr>
                <w:t>sur@loyalty.nc</w:t>
              </w:r>
            </w:hyperlink>
            <w:r w:rsidR="00F539B0">
              <w:rPr>
                <w:rFonts w:ascii="Times New Roman" w:hAnsi="Times New Roman"/>
                <w:i/>
                <w:sz w:val="18"/>
                <w:szCs w:val="18"/>
                <w:lang w:eastAsia="fr-FR"/>
              </w:rPr>
              <w:t xml:space="preserve"> pour Maré et Ouvéa</w:t>
            </w:r>
            <w:r w:rsidR="003B7D7A">
              <w:rPr>
                <w:rFonts w:ascii="Times New Roman" w:hAnsi="Times New Roman"/>
                <w:bCs/>
                <w:i/>
                <w:sz w:val="18"/>
                <w:szCs w:val="18"/>
                <w:lang w:eastAsia="fr-FR"/>
              </w:rPr>
              <w:t xml:space="preserve"> </w:t>
            </w:r>
            <w:r>
              <w:rPr>
                <w:rFonts w:ascii="Times New Roman" w:hAnsi="Times New Roman"/>
                <w:bCs/>
                <w:i/>
                <w:sz w:val="18"/>
                <w:szCs w:val="18"/>
                <w:lang w:eastAsia="fr-FR"/>
              </w:rPr>
              <w:t>afin de</w:t>
            </w:r>
            <w:r w:rsidRPr="0041059D">
              <w:rPr>
                <w:rFonts w:ascii="Times New Roman" w:hAnsi="Times New Roman"/>
                <w:bCs/>
                <w:i/>
                <w:sz w:val="18"/>
                <w:szCs w:val="18"/>
                <w:lang w:eastAsia="fr-FR"/>
              </w:rPr>
              <w:t xml:space="preserve"> permettre le renouvellement de la désignation</w:t>
            </w:r>
            <w:r w:rsidRPr="0041059D">
              <w:rPr>
                <w:rFonts w:ascii="Times New Roman" w:hAnsi="Times New Roman"/>
                <w:i/>
                <w:sz w:val="18"/>
                <w:szCs w:val="18"/>
                <w:lang w:eastAsia="fr-FR"/>
              </w:rPr>
              <w:t>.</w:t>
            </w:r>
          </w:p>
        </w:tc>
      </w:tr>
    </w:tbl>
    <w:p w14:paraId="4A9564FE" w14:textId="77777777" w:rsidR="00EB2054" w:rsidRDefault="00F83FD5" w:rsidP="002C5B30"/>
    <w:sectPr w:rsidR="00EB2054" w:rsidSect="000B49F4">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A2E8E" w14:textId="77777777" w:rsidR="00393BA5" w:rsidRDefault="00393BA5" w:rsidP="00393BA5">
      <w:pPr>
        <w:spacing w:after="0" w:line="240" w:lineRule="auto"/>
      </w:pPr>
      <w:r>
        <w:separator/>
      </w:r>
    </w:p>
  </w:endnote>
  <w:endnote w:type="continuationSeparator" w:id="0">
    <w:p w14:paraId="57C78CEE" w14:textId="77777777" w:rsidR="00393BA5" w:rsidRDefault="00393BA5" w:rsidP="00393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7B8E" w14:textId="11D3AD9B" w:rsidR="00393BA5" w:rsidRPr="000311F7" w:rsidRDefault="000B49F4" w:rsidP="000311F7">
    <w:pPr>
      <w:pStyle w:val="Pieddepage"/>
      <w:jc w:val="center"/>
    </w:pPr>
    <w:r>
      <w:t xml:space="preserve">Page </w:t>
    </w:r>
    <w:r>
      <w:rPr>
        <w:b/>
      </w:rPr>
      <w:fldChar w:fldCharType="begin"/>
    </w:r>
    <w:r>
      <w:rPr>
        <w:b/>
      </w:rPr>
      <w:instrText>PAGE  \* Arabic  \* MERGEFORMAT</w:instrText>
    </w:r>
    <w:r>
      <w:rPr>
        <w:b/>
      </w:rPr>
      <w:fldChar w:fldCharType="separate"/>
    </w:r>
    <w:r w:rsidR="00C312D6">
      <w:rPr>
        <w:b/>
        <w:noProof/>
      </w:rPr>
      <w:t>1</w:t>
    </w:r>
    <w:r>
      <w:rPr>
        <w:b/>
      </w:rPr>
      <w:fldChar w:fldCharType="end"/>
    </w:r>
    <w:r>
      <w:t xml:space="preserve"> sur </w:t>
    </w:r>
    <w:r>
      <w:rPr>
        <w:b/>
      </w:rPr>
      <w:fldChar w:fldCharType="begin"/>
    </w:r>
    <w:r>
      <w:rPr>
        <w:b/>
      </w:rPr>
      <w:instrText xml:space="preserve"> SECTIONPAGES   \* MERGEFORMAT </w:instrText>
    </w:r>
    <w:r>
      <w:rPr>
        <w:b/>
      </w:rPr>
      <w:fldChar w:fldCharType="separate"/>
    </w:r>
    <w:r w:rsidR="00F83FD5">
      <w:rPr>
        <w:b/>
        <w:noProof/>
      </w:rPr>
      <w:t>1</w:t>
    </w:r>
    <w:r>
      <w:rPr>
        <w:b/>
      </w:rPr>
      <w:fldChar w:fldCharType="end"/>
    </w:r>
  </w:p>
  <w:p w14:paraId="4510E674" w14:textId="794D6CBC" w:rsidR="005365D2" w:rsidRPr="000311F7" w:rsidRDefault="005365D2" w:rsidP="000311F7">
    <w:pPr>
      <w:pStyle w:val="Pieddepage"/>
      <w:jc w:val="right"/>
    </w:pPr>
    <w:r>
      <w:t xml:space="preserve">Version </w:t>
    </w:r>
    <w:r w:rsidR="005367F6">
      <w:t>4 – novembre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6686B" w14:textId="77777777" w:rsidR="00393BA5" w:rsidRDefault="00393BA5" w:rsidP="00393BA5">
      <w:pPr>
        <w:spacing w:after="0" w:line="240" w:lineRule="auto"/>
      </w:pPr>
      <w:r>
        <w:separator/>
      </w:r>
    </w:p>
  </w:footnote>
  <w:footnote w:type="continuationSeparator" w:id="0">
    <w:p w14:paraId="2A12A70A" w14:textId="77777777" w:rsidR="00393BA5" w:rsidRDefault="00393BA5" w:rsidP="00393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907B" w14:textId="77777777" w:rsidR="00393BA5" w:rsidRDefault="00393BA5" w:rsidP="00393BA5">
    <w:pPr>
      <w:pStyle w:val="En-tte"/>
      <w:tabs>
        <w:tab w:val="center" w:pos="5233"/>
        <w:tab w:val="right" w:pos="10466"/>
      </w:tabs>
      <w:jc w:val="center"/>
      <w:rPr>
        <w:rFonts w:ascii="Times New Roman" w:hAnsi="Times New Roman"/>
        <w:b/>
        <w:bCs/>
        <w:color w:val="FF0000"/>
        <w:sz w:val="18"/>
      </w:rPr>
    </w:pPr>
    <w:r w:rsidRPr="00BE1C3D">
      <w:rPr>
        <w:rFonts w:ascii="Times New Roman" w:hAnsi="Times New Roman"/>
        <w:noProof/>
        <w:lang w:eastAsia="fr-FR"/>
      </w:rPr>
      <w:drawing>
        <wp:anchor distT="0" distB="0" distL="114300" distR="114300" simplePos="0" relativeHeight="251657216" behindDoc="1" locked="0" layoutInCell="1" allowOverlap="1" wp14:anchorId="6BC514AC" wp14:editId="02B706DF">
          <wp:simplePos x="0" y="0"/>
          <wp:positionH relativeFrom="column">
            <wp:posOffset>6171565</wp:posOffset>
          </wp:positionH>
          <wp:positionV relativeFrom="paragraph">
            <wp:posOffset>-332105</wp:posOffset>
          </wp:positionV>
          <wp:extent cx="937260" cy="5791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72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0C1">
      <w:rPr>
        <w:rFonts w:ascii="Times New Roman" w:hAnsi="Times New Roman"/>
        <w:b/>
        <w:bCs/>
        <w:color w:val="FF0000"/>
        <w:sz w:val="18"/>
      </w:rPr>
      <w:t>POUR EVITER TOUTE ERREUR, RENSEIGNER CE FORM</w:t>
    </w:r>
    <w:r>
      <w:rPr>
        <w:rFonts w:ascii="Times New Roman" w:hAnsi="Times New Roman"/>
        <w:b/>
        <w:bCs/>
        <w:color w:val="FF0000"/>
        <w:sz w:val="18"/>
      </w:rPr>
      <w:t>ULAIRE EN CAPITALES D’IMPRIMERIE</w:t>
    </w:r>
  </w:p>
  <w:p w14:paraId="35A97B60" w14:textId="77777777" w:rsidR="00393BA5" w:rsidRDefault="00393BA5" w:rsidP="00393BA5">
    <w:pPr>
      <w:pStyle w:val="En-tte"/>
      <w:tabs>
        <w:tab w:val="center" w:pos="5233"/>
        <w:tab w:val="right" w:pos="1046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85574"/>
    <w:multiLevelType w:val="hybridMultilevel"/>
    <w:tmpl w:val="23E21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54639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FA2"/>
    <w:rsid w:val="00015872"/>
    <w:rsid w:val="000311F7"/>
    <w:rsid w:val="00040BA0"/>
    <w:rsid w:val="0004393E"/>
    <w:rsid w:val="0004488E"/>
    <w:rsid w:val="000B49F4"/>
    <w:rsid w:val="001004A4"/>
    <w:rsid w:val="002C5B30"/>
    <w:rsid w:val="002D2C1D"/>
    <w:rsid w:val="00393BA5"/>
    <w:rsid w:val="003B7D7A"/>
    <w:rsid w:val="003E2905"/>
    <w:rsid w:val="0046642B"/>
    <w:rsid w:val="004E7920"/>
    <w:rsid w:val="005025C7"/>
    <w:rsid w:val="005365D2"/>
    <w:rsid w:val="005367F6"/>
    <w:rsid w:val="00633C91"/>
    <w:rsid w:val="006C3C99"/>
    <w:rsid w:val="006D4D6A"/>
    <w:rsid w:val="007A0151"/>
    <w:rsid w:val="007B3EDD"/>
    <w:rsid w:val="007F7532"/>
    <w:rsid w:val="00A11B5D"/>
    <w:rsid w:val="00A26817"/>
    <w:rsid w:val="00AA3140"/>
    <w:rsid w:val="00B14FA2"/>
    <w:rsid w:val="00C312D6"/>
    <w:rsid w:val="00C36F3D"/>
    <w:rsid w:val="00D03BD6"/>
    <w:rsid w:val="00E255C3"/>
    <w:rsid w:val="00E37FE2"/>
    <w:rsid w:val="00F43FBD"/>
    <w:rsid w:val="00F539B0"/>
    <w:rsid w:val="00F83FD5"/>
    <w:rsid w:val="00FF42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BB8C8A5"/>
  <w15:docId w15:val="{5AE591B5-1B04-421A-AABA-2B733740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BA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Web8">
    <w:name w:val="Normal (Web)8"/>
    <w:basedOn w:val="Normal"/>
    <w:rsid w:val="00393BA5"/>
    <w:pPr>
      <w:spacing w:before="75" w:after="75" w:line="240" w:lineRule="auto"/>
      <w:ind w:left="225" w:right="225"/>
    </w:pPr>
    <w:rPr>
      <w:rFonts w:ascii="Times New Roman" w:eastAsia="Times New Roman" w:hAnsi="Times New Roman" w:cs="Times New Roman"/>
      <w:lang w:eastAsia="fr-FR"/>
    </w:rPr>
  </w:style>
  <w:style w:type="character" w:styleId="Lienhypertexte">
    <w:name w:val="Hyperlink"/>
    <w:uiPriority w:val="99"/>
    <w:rsid w:val="00393BA5"/>
    <w:rPr>
      <w:color w:val="0000FF"/>
      <w:u w:val="single"/>
    </w:rPr>
  </w:style>
  <w:style w:type="paragraph" w:styleId="Sansinterligne">
    <w:name w:val="No Spacing"/>
    <w:uiPriority w:val="1"/>
    <w:qFormat/>
    <w:rsid w:val="00393BA5"/>
    <w:pPr>
      <w:spacing w:after="0" w:line="240" w:lineRule="auto"/>
    </w:pPr>
    <w:rPr>
      <w:rFonts w:ascii="Calibri" w:eastAsia="Calibri" w:hAnsi="Calibri" w:cs="Times New Roman"/>
    </w:rPr>
  </w:style>
  <w:style w:type="paragraph" w:customStyle="1" w:styleId="Texte11">
    <w:name w:val="Texte 11"/>
    <w:basedOn w:val="Normal"/>
    <w:rsid w:val="00393BA5"/>
    <w:pPr>
      <w:spacing w:after="0" w:line="240" w:lineRule="auto"/>
      <w:jc w:val="both"/>
    </w:pPr>
    <w:rPr>
      <w:rFonts w:ascii="Times New Roman" w:eastAsia="Times New Roman" w:hAnsi="Times New Roman" w:cs="Times New Roman"/>
      <w:bCs/>
      <w:szCs w:val="20"/>
      <w:lang w:eastAsia="fr-FR"/>
    </w:rPr>
  </w:style>
  <w:style w:type="paragraph" w:styleId="En-tte">
    <w:name w:val="header"/>
    <w:basedOn w:val="Normal"/>
    <w:link w:val="En-tteCar"/>
    <w:unhideWhenUsed/>
    <w:rsid w:val="00393BA5"/>
    <w:pPr>
      <w:tabs>
        <w:tab w:val="center" w:pos="4536"/>
        <w:tab w:val="right" w:pos="9072"/>
      </w:tabs>
      <w:spacing w:after="0" w:line="240" w:lineRule="auto"/>
    </w:pPr>
  </w:style>
  <w:style w:type="character" w:customStyle="1" w:styleId="En-tteCar">
    <w:name w:val="En-tête Car"/>
    <w:basedOn w:val="Policepardfaut"/>
    <w:link w:val="En-tte"/>
    <w:rsid w:val="00393BA5"/>
  </w:style>
  <w:style w:type="paragraph" w:styleId="Pieddepage">
    <w:name w:val="footer"/>
    <w:basedOn w:val="Normal"/>
    <w:link w:val="PieddepageCar"/>
    <w:uiPriority w:val="99"/>
    <w:unhideWhenUsed/>
    <w:rsid w:val="00393B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3BA5"/>
  </w:style>
  <w:style w:type="character" w:styleId="Marquedecommentaire">
    <w:name w:val="annotation reference"/>
    <w:basedOn w:val="Policepardfaut"/>
    <w:uiPriority w:val="99"/>
    <w:semiHidden/>
    <w:unhideWhenUsed/>
    <w:rsid w:val="003B7D7A"/>
    <w:rPr>
      <w:sz w:val="16"/>
      <w:szCs w:val="16"/>
    </w:rPr>
  </w:style>
  <w:style w:type="paragraph" w:styleId="Commentaire">
    <w:name w:val="annotation text"/>
    <w:basedOn w:val="Normal"/>
    <w:link w:val="CommentaireCar"/>
    <w:uiPriority w:val="99"/>
    <w:unhideWhenUsed/>
    <w:rsid w:val="003B7D7A"/>
    <w:pPr>
      <w:spacing w:line="240" w:lineRule="auto"/>
    </w:pPr>
    <w:rPr>
      <w:sz w:val="20"/>
      <w:szCs w:val="20"/>
    </w:rPr>
  </w:style>
  <w:style w:type="character" w:customStyle="1" w:styleId="CommentaireCar">
    <w:name w:val="Commentaire Car"/>
    <w:basedOn w:val="Policepardfaut"/>
    <w:link w:val="Commentaire"/>
    <w:uiPriority w:val="99"/>
    <w:rsid w:val="003B7D7A"/>
    <w:rPr>
      <w:sz w:val="20"/>
      <w:szCs w:val="20"/>
    </w:rPr>
  </w:style>
  <w:style w:type="paragraph" w:styleId="Objetducommentaire">
    <w:name w:val="annotation subject"/>
    <w:basedOn w:val="Commentaire"/>
    <w:next w:val="Commentaire"/>
    <w:link w:val="ObjetducommentaireCar"/>
    <w:uiPriority w:val="99"/>
    <w:semiHidden/>
    <w:unhideWhenUsed/>
    <w:rsid w:val="003B7D7A"/>
    <w:rPr>
      <w:b/>
      <w:bCs/>
    </w:rPr>
  </w:style>
  <w:style w:type="character" w:customStyle="1" w:styleId="ObjetducommentaireCar">
    <w:name w:val="Objet du commentaire Car"/>
    <w:basedOn w:val="CommentaireCar"/>
    <w:link w:val="Objetducommentaire"/>
    <w:uiPriority w:val="99"/>
    <w:semiHidden/>
    <w:rsid w:val="003B7D7A"/>
    <w:rPr>
      <w:b/>
      <w:bCs/>
      <w:sz w:val="20"/>
      <w:szCs w:val="20"/>
    </w:rPr>
  </w:style>
  <w:style w:type="paragraph" w:styleId="Textedebulles">
    <w:name w:val="Balloon Text"/>
    <w:basedOn w:val="Normal"/>
    <w:link w:val="TextedebullesCar"/>
    <w:uiPriority w:val="99"/>
    <w:semiHidden/>
    <w:unhideWhenUsed/>
    <w:rsid w:val="003B7D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7D7A"/>
    <w:rPr>
      <w:rFonts w:ascii="Tahoma" w:hAnsi="Tahoma" w:cs="Tahoma"/>
      <w:sz w:val="16"/>
      <w:szCs w:val="16"/>
    </w:rPr>
  </w:style>
  <w:style w:type="character" w:styleId="Mentionnonrsolue">
    <w:name w:val="Unresolved Mention"/>
    <w:basedOn w:val="Policepardfaut"/>
    <w:uiPriority w:val="99"/>
    <w:semiHidden/>
    <w:unhideWhenUsed/>
    <w:rsid w:val="00F539B0"/>
    <w:rPr>
      <w:color w:val="605E5C"/>
      <w:shd w:val="clear" w:color="auto" w:fill="E1DFDD"/>
    </w:rPr>
  </w:style>
  <w:style w:type="paragraph" w:styleId="Rvision">
    <w:name w:val="Revision"/>
    <w:hidden/>
    <w:uiPriority w:val="99"/>
    <w:semiHidden/>
    <w:rsid w:val="00C36F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4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ur@loyalty.n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em.surete@province-sud.n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rete-lifou@cci.n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r-tta@cci.n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0F257-3E01-47C8-B2D1-2590E94B8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655</Words>
  <Characters>3603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DAC-NC</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Dulradjak</dc:creator>
  <cp:lastModifiedBy>Michel Dulradjak</cp:lastModifiedBy>
  <cp:revision>27</cp:revision>
  <cp:lastPrinted>2020-06-02T23:54:00Z</cp:lastPrinted>
  <dcterms:created xsi:type="dcterms:W3CDTF">2019-10-01T21:45:00Z</dcterms:created>
  <dcterms:modified xsi:type="dcterms:W3CDTF">2023-12-18T02:39:00Z</dcterms:modified>
</cp:coreProperties>
</file>